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hint="eastAsia" w:ascii="黑体" w:hAnsi="黑体" w:eastAsia="黑体" w:cs="仿宋_GB2312"/>
          <w:sz w:val="30"/>
          <w:szCs w:val="30"/>
        </w:rPr>
      </w:pPr>
      <w:r>
        <w:rPr>
          <w:rFonts w:hint="eastAsia" w:ascii="黑体" w:hAnsi="黑体" w:eastAsia="黑体" w:cs="仿宋_GB2312"/>
          <w:sz w:val="30"/>
          <w:szCs w:val="30"/>
        </w:rPr>
        <w:t>附件2</w:t>
      </w:r>
    </w:p>
    <w:p>
      <w:pPr>
        <w:spacing w:line="520" w:lineRule="exact"/>
        <w:jc w:val="center"/>
        <w:rPr>
          <w:rFonts w:hint="eastAsia" w:ascii="方正小标宋简体" w:eastAsia="方正小标宋简体"/>
          <w:sz w:val="40"/>
          <w:szCs w:val="40"/>
        </w:rPr>
      </w:pPr>
      <w:r>
        <w:rPr>
          <w:rFonts w:hint="eastAsia" w:ascii="方正小标宋简体" w:eastAsia="方正小标宋简体"/>
          <w:sz w:val="40"/>
          <w:szCs w:val="40"/>
        </w:rPr>
        <w:t>赤峰市加强和改进城市停车管理工作任务和责任清单</w:t>
      </w:r>
    </w:p>
    <w:p>
      <w:pPr>
        <w:rPr>
          <w:rFonts w:hint="eastAsia"/>
          <w:sz w:val="28"/>
          <w:szCs w:val="28"/>
        </w:rPr>
      </w:pPr>
    </w:p>
    <w:tbl>
      <w:tblPr>
        <w:tblStyle w:val="5"/>
        <w:tblW w:w="144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140"/>
        <w:gridCol w:w="2160"/>
        <w:gridCol w:w="2091"/>
        <w:gridCol w:w="2551"/>
        <w:gridCol w:w="2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top"/>
          </w:tcPr>
          <w:p>
            <w:pPr>
              <w:jc w:val="center"/>
              <w:rPr>
                <w:rFonts w:hint="eastAsia"/>
                <w:spacing w:val="-20"/>
              </w:rPr>
            </w:pPr>
            <w:r>
              <w:rPr>
                <w:rFonts w:hint="eastAsia" w:ascii="黑体" w:hAnsi="黑体" w:eastAsia="黑体" w:cs="黑体"/>
                <w:spacing w:val="-20"/>
                <w:sz w:val="28"/>
                <w:szCs w:val="28"/>
              </w:rPr>
              <w:t>序号</w:t>
            </w:r>
          </w:p>
        </w:tc>
        <w:tc>
          <w:tcPr>
            <w:tcW w:w="4140" w:type="dxa"/>
            <w:noWrap w:val="0"/>
            <w:vAlign w:val="top"/>
          </w:tcPr>
          <w:p>
            <w:pPr>
              <w:jc w:val="center"/>
              <w:rPr>
                <w:rFonts w:hint="eastAsia" w:ascii="黑体" w:hAnsi="黑体" w:eastAsia="黑体"/>
                <w:sz w:val="30"/>
                <w:szCs w:val="30"/>
              </w:rPr>
            </w:pPr>
            <w:r>
              <w:rPr>
                <w:rFonts w:hint="eastAsia" w:ascii="黑体" w:hAnsi="黑体" w:eastAsia="黑体"/>
                <w:sz w:val="30"/>
                <w:szCs w:val="30"/>
              </w:rPr>
              <w:t>工 作 任 务</w:t>
            </w:r>
          </w:p>
        </w:tc>
        <w:tc>
          <w:tcPr>
            <w:tcW w:w="2160" w:type="dxa"/>
            <w:noWrap w:val="0"/>
            <w:vAlign w:val="top"/>
          </w:tcPr>
          <w:p>
            <w:pPr>
              <w:jc w:val="center"/>
              <w:rPr>
                <w:rFonts w:hint="eastAsia" w:ascii="黑体" w:hAnsi="黑体" w:eastAsia="黑体"/>
                <w:sz w:val="30"/>
                <w:szCs w:val="30"/>
              </w:rPr>
            </w:pPr>
            <w:r>
              <w:rPr>
                <w:rFonts w:hint="eastAsia" w:ascii="黑体" w:hAnsi="黑体" w:eastAsia="黑体"/>
                <w:sz w:val="30"/>
                <w:szCs w:val="30"/>
              </w:rPr>
              <w:t>工作时限</w:t>
            </w:r>
          </w:p>
        </w:tc>
        <w:tc>
          <w:tcPr>
            <w:tcW w:w="2091" w:type="dxa"/>
            <w:noWrap w:val="0"/>
            <w:vAlign w:val="top"/>
          </w:tcPr>
          <w:p>
            <w:pPr>
              <w:jc w:val="center"/>
              <w:rPr>
                <w:rFonts w:hint="eastAsia" w:ascii="黑体" w:hAnsi="黑体" w:eastAsia="黑体"/>
                <w:sz w:val="30"/>
                <w:szCs w:val="30"/>
              </w:rPr>
            </w:pPr>
            <w:r>
              <w:rPr>
                <w:rFonts w:hint="eastAsia" w:ascii="黑体" w:hAnsi="黑体" w:eastAsia="黑体"/>
                <w:sz w:val="30"/>
                <w:szCs w:val="30"/>
              </w:rPr>
              <w:t>监督指导单位</w:t>
            </w:r>
          </w:p>
        </w:tc>
        <w:tc>
          <w:tcPr>
            <w:tcW w:w="2551" w:type="dxa"/>
            <w:noWrap w:val="0"/>
            <w:vAlign w:val="top"/>
          </w:tcPr>
          <w:p>
            <w:pPr>
              <w:jc w:val="center"/>
              <w:rPr>
                <w:rFonts w:hint="eastAsia" w:ascii="黑体" w:hAnsi="黑体" w:eastAsia="黑体"/>
                <w:sz w:val="30"/>
                <w:szCs w:val="30"/>
              </w:rPr>
            </w:pPr>
            <w:r>
              <w:rPr>
                <w:rFonts w:hint="eastAsia" w:ascii="黑体" w:hAnsi="黑体" w:eastAsia="黑体"/>
                <w:sz w:val="30"/>
                <w:szCs w:val="30"/>
              </w:rPr>
              <w:t>责任单位</w:t>
            </w:r>
          </w:p>
        </w:tc>
        <w:tc>
          <w:tcPr>
            <w:tcW w:w="2738" w:type="dxa"/>
            <w:noWrap w:val="0"/>
            <w:vAlign w:val="top"/>
          </w:tcPr>
          <w:p>
            <w:pPr>
              <w:jc w:val="center"/>
              <w:rPr>
                <w:rFonts w:hint="eastAsia" w:ascii="黑体" w:hAnsi="黑体" w:eastAsia="黑体"/>
                <w:sz w:val="30"/>
                <w:szCs w:val="30"/>
              </w:rPr>
            </w:pPr>
            <w:r>
              <w:rPr>
                <w:rFonts w:hint="eastAsia" w:ascii="黑体" w:hAnsi="黑体" w:eastAsia="黑体"/>
                <w:sz w:val="30"/>
                <w:szCs w:val="3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jc w:val="center"/>
              <w:rPr>
                <w:rFonts w:hint="eastAsia" w:ascii="仿宋_GB2312"/>
                <w:sz w:val="24"/>
                <w:szCs w:val="24"/>
              </w:rPr>
            </w:pPr>
            <w:r>
              <w:rPr>
                <w:rFonts w:hint="eastAsia" w:ascii="仿宋_GB2312"/>
                <w:sz w:val="24"/>
                <w:szCs w:val="24"/>
              </w:rPr>
              <w:t>1</w:t>
            </w:r>
          </w:p>
        </w:tc>
        <w:tc>
          <w:tcPr>
            <w:tcW w:w="4140" w:type="dxa"/>
            <w:noWrap w:val="0"/>
            <w:vAlign w:val="top"/>
          </w:tcPr>
          <w:p>
            <w:pPr>
              <w:spacing w:line="340" w:lineRule="exact"/>
              <w:ind w:firstLine="480" w:firstLineChars="200"/>
              <w:jc w:val="left"/>
              <w:rPr>
                <w:rFonts w:hint="eastAsia" w:ascii="仿宋_GB2312"/>
                <w:sz w:val="24"/>
                <w:szCs w:val="24"/>
              </w:rPr>
            </w:pPr>
            <w:r>
              <w:rPr>
                <w:rFonts w:hint="eastAsia" w:ascii="仿宋_GB2312"/>
                <w:sz w:val="24"/>
                <w:szCs w:val="24"/>
              </w:rPr>
              <w:t>按照“应施划尽施划”的要求科学合理编制施划方案，全面施划机动车、非机动车停车位。排查已建停车设施（场），对设置不规范的进行整改，对设施破损陈旧的维护更新。</w:t>
            </w:r>
          </w:p>
        </w:tc>
        <w:tc>
          <w:tcPr>
            <w:tcW w:w="2160" w:type="dxa"/>
            <w:noWrap w:val="0"/>
            <w:vAlign w:val="center"/>
          </w:tcPr>
          <w:p>
            <w:r>
              <w:rPr>
                <w:rFonts w:hint="eastAsia" w:ascii="仿宋_GB2312"/>
                <w:sz w:val="24"/>
                <w:szCs w:val="24"/>
              </w:rPr>
              <w:t>《实施意见》印发至2022年</w:t>
            </w:r>
          </w:p>
          <w:p>
            <w:pPr>
              <w:spacing w:line="400" w:lineRule="exact"/>
              <w:jc w:val="left"/>
              <w:rPr>
                <w:rFonts w:hint="eastAsia" w:ascii="仿宋_GB2312"/>
                <w:sz w:val="24"/>
                <w:szCs w:val="24"/>
              </w:rPr>
            </w:pPr>
            <w:r>
              <w:rPr>
                <w:rFonts w:hint="eastAsia" w:ascii="仿宋_GB2312"/>
                <w:sz w:val="24"/>
                <w:szCs w:val="24"/>
              </w:rPr>
              <w:t>6月</w:t>
            </w:r>
          </w:p>
        </w:tc>
        <w:tc>
          <w:tcPr>
            <w:tcW w:w="2091" w:type="dxa"/>
            <w:noWrap w:val="0"/>
            <w:vAlign w:val="center"/>
          </w:tcPr>
          <w:p>
            <w:r>
              <w:rPr>
                <w:rFonts w:hint="eastAsia" w:ascii="仿宋_GB2312"/>
                <w:w w:val="90"/>
                <w:sz w:val="24"/>
                <w:szCs w:val="24"/>
              </w:rPr>
              <w:t>市住房城乡</w:t>
            </w:r>
          </w:p>
          <w:p>
            <w:pPr>
              <w:spacing w:line="400" w:lineRule="exact"/>
              <w:jc w:val="left"/>
              <w:rPr>
                <w:rFonts w:hint="eastAsia" w:ascii="仿宋_GB2312"/>
                <w:w w:val="90"/>
                <w:sz w:val="24"/>
                <w:szCs w:val="24"/>
              </w:rPr>
            </w:pPr>
            <w:r>
              <w:rPr>
                <w:rFonts w:hint="eastAsia" w:ascii="仿宋_GB2312"/>
                <w:w w:val="90"/>
                <w:sz w:val="24"/>
                <w:szCs w:val="24"/>
              </w:rPr>
              <w:t>建设局</w:t>
            </w:r>
          </w:p>
          <w:p>
            <w:pPr>
              <w:spacing w:line="400" w:lineRule="exact"/>
              <w:jc w:val="left"/>
              <w:rPr>
                <w:rFonts w:hint="eastAsia" w:ascii="仿宋_GB2312"/>
                <w:sz w:val="24"/>
                <w:szCs w:val="24"/>
              </w:rPr>
            </w:pPr>
            <w:r>
              <w:rPr>
                <w:rFonts w:hint="eastAsia" w:ascii="仿宋_GB2312"/>
                <w:sz w:val="24"/>
                <w:szCs w:val="24"/>
              </w:rPr>
              <w:t>市公安局</w:t>
            </w:r>
          </w:p>
        </w:tc>
        <w:tc>
          <w:tcPr>
            <w:tcW w:w="2551" w:type="dxa"/>
            <w:noWrap w:val="0"/>
            <w:vAlign w:val="center"/>
          </w:tcPr>
          <w:p>
            <w:pPr>
              <w:spacing w:line="400" w:lineRule="exact"/>
              <w:ind w:firstLine="480" w:firstLineChars="200"/>
              <w:jc w:val="left"/>
              <w:rPr>
                <w:rFonts w:hint="eastAsia" w:ascii="仿宋_GB2312"/>
                <w:sz w:val="24"/>
                <w:szCs w:val="24"/>
              </w:rPr>
            </w:pPr>
            <w:r>
              <w:rPr>
                <w:rFonts w:hint="eastAsia" w:ascii="仿宋_GB2312"/>
                <w:sz w:val="24"/>
                <w:szCs w:val="24"/>
              </w:rPr>
              <w:t>各旗县区人民政府组织城市管理、公安交管等相关部门具体落实。</w:t>
            </w:r>
          </w:p>
        </w:tc>
        <w:tc>
          <w:tcPr>
            <w:tcW w:w="2738" w:type="dxa"/>
            <w:noWrap w:val="0"/>
            <w:vAlign w:val="center"/>
          </w:tcPr>
          <w:p>
            <w:r>
              <w:rPr>
                <w:rFonts w:hint="eastAsia" w:ascii="仿宋_GB2312"/>
                <w:sz w:val="24"/>
                <w:szCs w:val="24"/>
              </w:rPr>
              <w:t>市住房城乡建设局、市</w:t>
            </w:r>
          </w:p>
          <w:p>
            <w:r>
              <w:rPr>
                <w:rFonts w:hint="eastAsia" w:ascii="仿宋_GB2312"/>
                <w:sz w:val="24"/>
                <w:szCs w:val="24"/>
              </w:rPr>
              <w:t>公安局联合印发停车位施划</w:t>
            </w:r>
          </w:p>
          <w:p>
            <w:pPr>
              <w:spacing w:line="400" w:lineRule="exact"/>
              <w:ind w:firstLine="480" w:firstLineChars="200"/>
              <w:jc w:val="left"/>
              <w:rPr>
                <w:rFonts w:hint="eastAsia" w:ascii="仿宋_GB2312"/>
                <w:sz w:val="24"/>
                <w:szCs w:val="24"/>
              </w:rPr>
            </w:pPr>
            <w:r>
              <w:rPr>
                <w:rFonts w:hint="eastAsia" w:ascii="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jc w:val="center"/>
              <w:rPr>
                <w:rFonts w:hint="eastAsia" w:ascii="仿宋_GB2312"/>
                <w:sz w:val="24"/>
                <w:szCs w:val="24"/>
              </w:rPr>
            </w:pPr>
            <w:r>
              <w:rPr>
                <w:rFonts w:hint="eastAsia" w:ascii="仿宋_GB2312"/>
                <w:sz w:val="24"/>
                <w:szCs w:val="24"/>
              </w:rPr>
              <w:t>2</w:t>
            </w:r>
          </w:p>
        </w:tc>
        <w:tc>
          <w:tcPr>
            <w:tcW w:w="4140" w:type="dxa"/>
            <w:noWrap w:val="0"/>
            <w:vAlign w:val="center"/>
          </w:tcPr>
          <w:p>
            <w:pPr>
              <w:spacing w:line="400" w:lineRule="exact"/>
              <w:ind w:firstLine="480" w:firstLineChars="200"/>
              <w:jc w:val="left"/>
              <w:rPr>
                <w:rFonts w:hint="eastAsia" w:ascii="仿宋_GB2312"/>
                <w:sz w:val="24"/>
                <w:szCs w:val="24"/>
              </w:rPr>
            </w:pPr>
            <w:r>
              <w:rPr>
                <w:rFonts w:hint="eastAsia" w:ascii="仿宋_GB2312"/>
                <w:sz w:val="24"/>
                <w:szCs w:val="24"/>
              </w:rPr>
              <w:t>实施借道错时停车，施划借道错时停车位。</w:t>
            </w:r>
          </w:p>
        </w:tc>
        <w:tc>
          <w:tcPr>
            <w:tcW w:w="2160" w:type="dxa"/>
            <w:noWrap w:val="0"/>
            <w:vAlign w:val="center"/>
          </w:tcPr>
          <w:p>
            <w:pPr>
              <w:spacing w:line="400" w:lineRule="exact"/>
              <w:jc w:val="left"/>
              <w:rPr>
                <w:rFonts w:hint="eastAsia" w:ascii="仿宋_GB2312"/>
                <w:sz w:val="24"/>
                <w:szCs w:val="24"/>
              </w:rPr>
            </w:pPr>
            <w:r>
              <w:rPr>
                <w:rFonts w:hint="eastAsia" w:ascii="仿宋_GB2312"/>
                <w:sz w:val="24"/>
                <w:szCs w:val="24"/>
              </w:rPr>
              <w:t>《实施意见》印发至2022年 6月</w:t>
            </w:r>
          </w:p>
        </w:tc>
        <w:tc>
          <w:tcPr>
            <w:tcW w:w="2091" w:type="dxa"/>
            <w:noWrap w:val="0"/>
            <w:vAlign w:val="center"/>
          </w:tcPr>
          <w:p>
            <w:pPr>
              <w:spacing w:line="400" w:lineRule="exact"/>
              <w:jc w:val="left"/>
              <w:rPr>
                <w:rFonts w:hint="eastAsia" w:ascii="仿宋_GB2312"/>
                <w:sz w:val="24"/>
                <w:szCs w:val="24"/>
              </w:rPr>
            </w:pPr>
            <w:r>
              <w:rPr>
                <w:rFonts w:hint="eastAsia" w:ascii="仿宋_GB2312"/>
                <w:sz w:val="24"/>
                <w:szCs w:val="24"/>
              </w:rPr>
              <w:t>市公安局</w:t>
            </w:r>
          </w:p>
          <w:p>
            <w:r>
              <w:rPr>
                <w:rFonts w:hint="eastAsia" w:ascii="仿宋_GB2312"/>
                <w:w w:val="90"/>
                <w:sz w:val="24"/>
                <w:szCs w:val="24"/>
              </w:rPr>
              <w:t>市住房城乡</w:t>
            </w:r>
          </w:p>
          <w:p>
            <w:pPr>
              <w:spacing w:line="400" w:lineRule="exact"/>
              <w:jc w:val="left"/>
              <w:rPr>
                <w:rFonts w:hint="eastAsia" w:ascii="仿宋_GB2312"/>
                <w:sz w:val="24"/>
                <w:szCs w:val="24"/>
              </w:rPr>
            </w:pPr>
            <w:r>
              <w:rPr>
                <w:rFonts w:hint="eastAsia" w:ascii="仿宋_GB2312"/>
                <w:w w:val="90"/>
                <w:sz w:val="24"/>
                <w:szCs w:val="24"/>
              </w:rPr>
              <w:t>建设局</w:t>
            </w:r>
          </w:p>
        </w:tc>
        <w:tc>
          <w:tcPr>
            <w:tcW w:w="2551" w:type="dxa"/>
            <w:noWrap w:val="0"/>
            <w:vAlign w:val="center"/>
          </w:tcPr>
          <w:p>
            <w:pPr>
              <w:spacing w:line="400" w:lineRule="exact"/>
              <w:ind w:firstLine="480" w:firstLineChars="200"/>
              <w:jc w:val="left"/>
              <w:rPr>
                <w:rFonts w:hint="eastAsia" w:ascii="仿宋_GB2312"/>
                <w:sz w:val="24"/>
                <w:szCs w:val="24"/>
              </w:rPr>
            </w:pPr>
            <w:r>
              <w:rPr>
                <w:rFonts w:hint="eastAsia" w:ascii="仿宋_GB2312"/>
                <w:sz w:val="24"/>
                <w:szCs w:val="24"/>
              </w:rPr>
              <w:t>各旗县区人民政府组织公安交管、城市</w:t>
            </w:r>
            <w:r>
              <w:rPr>
                <w:rFonts w:hint="eastAsia" w:ascii="仿宋_GB2312"/>
                <w:spacing w:val="-10"/>
                <w:sz w:val="24"/>
                <w:szCs w:val="24"/>
              </w:rPr>
              <w:t>管理等相关部门具体落实。</w:t>
            </w:r>
          </w:p>
        </w:tc>
        <w:tc>
          <w:tcPr>
            <w:tcW w:w="2738" w:type="dxa"/>
            <w:noWrap w:val="0"/>
            <w:vAlign w:val="center"/>
          </w:tcPr>
          <w:p>
            <w:pPr>
              <w:spacing w:line="400" w:lineRule="exact"/>
              <w:ind w:firstLine="360" w:firstLineChars="150"/>
              <w:jc w:val="left"/>
              <w:rPr>
                <w:rFonts w:hint="eastAsia" w:ascii="仿宋_GB2312"/>
                <w:sz w:val="24"/>
                <w:szCs w:val="24"/>
              </w:rPr>
            </w:pPr>
            <w:r>
              <w:rPr>
                <w:rFonts w:hint="eastAsia" w:ascii="仿宋_GB2312"/>
                <w:sz w:val="24"/>
                <w:szCs w:val="24"/>
              </w:rPr>
              <w:t>公安交管部门</w:t>
            </w:r>
            <w:r>
              <w:rPr>
                <w:rFonts w:hint="eastAsia" w:ascii="仿宋_GB2312"/>
                <w:spacing w:val="-16"/>
                <w:sz w:val="24"/>
                <w:szCs w:val="24"/>
              </w:rPr>
              <w:t>应对超时停车及</w:t>
            </w:r>
            <w:r>
              <w:rPr>
                <w:rFonts w:hint="eastAsia" w:ascii="仿宋_GB2312"/>
                <w:spacing w:val="-14"/>
                <w:sz w:val="24"/>
                <w:szCs w:val="24"/>
              </w:rPr>
              <w:t>时治理和处罚。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jc w:val="center"/>
              <w:rPr>
                <w:rFonts w:hint="eastAsia" w:ascii="仿宋_GB2312"/>
                <w:sz w:val="24"/>
                <w:szCs w:val="24"/>
              </w:rPr>
            </w:pPr>
            <w:r>
              <w:rPr>
                <w:rFonts w:hint="eastAsia" w:ascii="仿宋_GB2312"/>
                <w:sz w:val="24"/>
                <w:szCs w:val="24"/>
              </w:rPr>
              <w:t>3</w:t>
            </w:r>
          </w:p>
        </w:tc>
        <w:tc>
          <w:tcPr>
            <w:tcW w:w="4140" w:type="dxa"/>
            <w:noWrap w:val="0"/>
            <w:vAlign w:val="center"/>
          </w:tcPr>
          <w:p>
            <w:pPr>
              <w:spacing w:line="400" w:lineRule="exact"/>
              <w:ind w:firstLine="480" w:firstLineChars="200"/>
              <w:jc w:val="left"/>
              <w:rPr>
                <w:rFonts w:hint="eastAsia" w:ascii="仿宋_GB2312"/>
                <w:sz w:val="24"/>
                <w:szCs w:val="24"/>
              </w:rPr>
            </w:pPr>
            <w:r>
              <w:rPr>
                <w:rFonts w:hint="eastAsia" w:ascii="仿宋_GB2312"/>
                <w:sz w:val="24"/>
                <w:szCs w:val="24"/>
              </w:rPr>
              <w:t>实施错时共享停车，机关企事业单位停车场率先错时开放停车场，同步实施智能化改造。</w:t>
            </w:r>
          </w:p>
        </w:tc>
        <w:tc>
          <w:tcPr>
            <w:tcW w:w="2160" w:type="dxa"/>
            <w:noWrap w:val="0"/>
            <w:vAlign w:val="center"/>
          </w:tcPr>
          <w:p>
            <w:pPr>
              <w:spacing w:line="400" w:lineRule="exact"/>
              <w:jc w:val="left"/>
              <w:rPr>
                <w:rFonts w:hint="eastAsia" w:ascii="仿宋_GB2312"/>
                <w:sz w:val="24"/>
                <w:szCs w:val="24"/>
              </w:rPr>
            </w:pPr>
            <w:r>
              <w:rPr>
                <w:rFonts w:hint="eastAsia" w:ascii="仿宋_GB2312"/>
                <w:sz w:val="24"/>
                <w:szCs w:val="24"/>
              </w:rPr>
              <w:t>《实施意见》印发至2022年 6月</w:t>
            </w:r>
          </w:p>
        </w:tc>
        <w:tc>
          <w:tcPr>
            <w:tcW w:w="2091" w:type="dxa"/>
            <w:noWrap w:val="0"/>
            <w:vAlign w:val="center"/>
          </w:tcPr>
          <w:p>
            <w:r>
              <w:rPr>
                <w:rFonts w:hint="eastAsia" w:ascii="仿宋_GB2312"/>
                <w:w w:val="90"/>
                <w:sz w:val="24"/>
                <w:szCs w:val="24"/>
              </w:rPr>
              <w:t>市住房城乡</w:t>
            </w:r>
          </w:p>
          <w:p>
            <w:pPr>
              <w:spacing w:line="400" w:lineRule="exact"/>
              <w:jc w:val="left"/>
              <w:rPr>
                <w:rFonts w:hint="eastAsia" w:ascii="仿宋_GB2312"/>
                <w:sz w:val="24"/>
                <w:szCs w:val="24"/>
              </w:rPr>
            </w:pPr>
            <w:r>
              <w:rPr>
                <w:rFonts w:hint="eastAsia" w:ascii="仿宋_GB2312"/>
                <w:w w:val="90"/>
                <w:sz w:val="24"/>
                <w:szCs w:val="24"/>
              </w:rPr>
              <w:t>建设局</w:t>
            </w:r>
          </w:p>
        </w:tc>
        <w:tc>
          <w:tcPr>
            <w:tcW w:w="2551" w:type="dxa"/>
            <w:noWrap w:val="0"/>
            <w:vAlign w:val="center"/>
          </w:tcPr>
          <w:p>
            <w:r>
              <w:rPr>
                <w:rFonts w:hint="eastAsia" w:ascii="仿宋_GB2312"/>
                <w:sz w:val="24"/>
                <w:szCs w:val="24"/>
              </w:rPr>
              <w:t>各旗县区人民政府</w:t>
            </w:r>
          </w:p>
          <w:p>
            <w:pPr>
              <w:spacing w:line="400" w:lineRule="exact"/>
              <w:ind w:firstLine="480" w:firstLineChars="200"/>
              <w:jc w:val="left"/>
              <w:rPr>
                <w:rFonts w:hint="eastAsia" w:ascii="仿宋_GB2312"/>
                <w:sz w:val="24"/>
                <w:szCs w:val="24"/>
              </w:rPr>
            </w:pPr>
            <w:r>
              <w:rPr>
                <w:rFonts w:hint="eastAsia" w:ascii="仿宋_GB2312"/>
                <w:sz w:val="24"/>
                <w:szCs w:val="24"/>
              </w:rPr>
              <w:t>组织城市管理等相关部门具体落实。</w:t>
            </w:r>
          </w:p>
        </w:tc>
        <w:tc>
          <w:tcPr>
            <w:tcW w:w="2738" w:type="dxa"/>
            <w:noWrap w:val="0"/>
            <w:vAlign w:val="center"/>
          </w:tcPr>
          <w:p>
            <w:r>
              <w:rPr>
                <w:rFonts w:hint="eastAsia" w:ascii="仿宋_GB2312"/>
                <w:spacing w:val="-6"/>
                <w:sz w:val="24"/>
                <w:szCs w:val="24"/>
              </w:rPr>
              <w:t>各级机关企事业单位负责落实本单位内部停车场错时开</w:t>
            </w:r>
          </w:p>
          <w:p>
            <w:pPr>
              <w:spacing w:line="340" w:lineRule="exact"/>
              <w:ind w:firstLine="456" w:firstLineChars="200"/>
              <w:jc w:val="left"/>
              <w:rPr>
                <w:rFonts w:hint="eastAsia" w:ascii="仿宋_GB2312"/>
                <w:spacing w:val="-6"/>
                <w:sz w:val="24"/>
                <w:szCs w:val="24"/>
              </w:rPr>
            </w:pPr>
            <w:r>
              <w:rPr>
                <w:rFonts w:hint="eastAsia" w:ascii="仿宋_GB2312"/>
                <w:spacing w:val="-6"/>
                <w:sz w:val="24"/>
                <w:szCs w:val="24"/>
              </w:rPr>
              <w:t>放事宜，并按属地城市管理部门要求同步做好智能化改造。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jc w:val="center"/>
              <w:rPr>
                <w:rFonts w:hint="eastAsia" w:ascii="仿宋_GB2312"/>
                <w:sz w:val="24"/>
                <w:szCs w:val="24"/>
              </w:rPr>
            </w:pPr>
            <w:r>
              <w:rPr>
                <w:rFonts w:hint="eastAsia" w:ascii="仿宋_GB2312"/>
                <w:sz w:val="24"/>
                <w:szCs w:val="24"/>
              </w:rPr>
              <w:t>4</w:t>
            </w:r>
          </w:p>
        </w:tc>
        <w:tc>
          <w:tcPr>
            <w:tcW w:w="4140" w:type="dxa"/>
            <w:noWrap w:val="0"/>
            <w:vAlign w:val="center"/>
          </w:tcPr>
          <w:p>
            <w:pPr>
              <w:spacing w:line="400" w:lineRule="exact"/>
              <w:ind w:firstLine="480" w:firstLineChars="200"/>
              <w:jc w:val="left"/>
              <w:rPr>
                <w:rFonts w:hint="eastAsia" w:ascii="仿宋_GB2312"/>
                <w:sz w:val="24"/>
                <w:szCs w:val="24"/>
              </w:rPr>
            </w:pPr>
            <w:r>
              <w:rPr>
                <w:rFonts w:hint="eastAsia" w:ascii="仿宋_GB2312"/>
                <w:color w:val="000000"/>
                <w:sz w:val="24"/>
                <w:szCs w:val="24"/>
              </w:rPr>
              <w:t>商业设施、写字楼、体育场馆等场所停车设施（场）未对外开放的，空闲时段向社会开放。</w:t>
            </w:r>
          </w:p>
        </w:tc>
        <w:tc>
          <w:tcPr>
            <w:tcW w:w="2160" w:type="dxa"/>
            <w:noWrap w:val="0"/>
            <w:vAlign w:val="center"/>
          </w:tcPr>
          <w:p>
            <w:pPr>
              <w:spacing w:line="400" w:lineRule="exact"/>
              <w:jc w:val="left"/>
              <w:rPr>
                <w:rFonts w:hint="eastAsia" w:ascii="仿宋_GB2312"/>
                <w:sz w:val="24"/>
                <w:szCs w:val="24"/>
              </w:rPr>
            </w:pPr>
            <w:r>
              <w:rPr>
                <w:rFonts w:hint="eastAsia" w:ascii="仿宋_GB2312"/>
                <w:sz w:val="24"/>
                <w:szCs w:val="24"/>
              </w:rPr>
              <w:t>《实施意见》印发至2022年 6月</w:t>
            </w:r>
          </w:p>
        </w:tc>
        <w:tc>
          <w:tcPr>
            <w:tcW w:w="2091" w:type="dxa"/>
            <w:noWrap w:val="0"/>
            <w:vAlign w:val="center"/>
          </w:tcPr>
          <w:p>
            <w:r>
              <w:rPr>
                <w:rFonts w:hint="eastAsia" w:ascii="仿宋_GB2312"/>
                <w:w w:val="90"/>
                <w:sz w:val="24"/>
                <w:szCs w:val="24"/>
              </w:rPr>
              <w:t>市住房城乡</w:t>
            </w:r>
          </w:p>
          <w:p>
            <w:pPr>
              <w:spacing w:line="400" w:lineRule="exact"/>
              <w:jc w:val="left"/>
              <w:rPr>
                <w:rFonts w:hint="eastAsia" w:ascii="仿宋_GB2312"/>
                <w:sz w:val="24"/>
                <w:szCs w:val="24"/>
              </w:rPr>
            </w:pPr>
            <w:r>
              <w:rPr>
                <w:rFonts w:hint="eastAsia" w:ascii="仿宋_GB2312"/>
                <w:w w:val="90"/>
                <w:sz w:val="24"/>
                <w:szCs w:val="24"/>
              </w:rPr>
              <w:t>建设局</w:t>
            </w:r>
          </w:p>
        </w:tc>
        <w:tc>
          <w:tcPr>
            <w:tcW w:w="2551" w:type="dxa"/>
            <w:noWrap w:val="0"/>
            <w:vAlign w:val="center"/>
          </w:tcPr>
          <w:p>
            <w:pPr>
              <w:spacing w:line="400" w:lineRule="exact"/>
              <w:ind w:firstLine="480" w:firstLineChars="200"/>
              <w:jc w:val="left"/>
              <w:rPr>
                <w:rFonts w:hint="eastAsia" w:ascii="仿宋_GB2312"/>
                <w:sz w:val="24"/>
                <w:szCs w:val="24"/>
              </w:rPr>
            </w:pPr>
            <w:r>
              <w:rPr>
                <w:rFonts w:hint="eastAsia" w:ascii="仿宋_GB2312"/>
                <w:sz w:val="24"/>
                <w:szCs w:val="24"/>
              </w:rPr>
              <w:t>各旗县区人民政府组织城市管理等相关部门具体落实。</w:t>
            </w:r>
          </w:p>
        </w:tc>
        <w:tc>
          <w:tcPr>
            <w:tcW w:w="2738" w:type="dxa"/>
            <w:noWrap w:val="0"/>
            <w:vAlign w:val="center"/>
          </w:tcPr>
          <w:p>
            <w:pPr>
              <w:spacing w:line="400" w:lineRule="exact"/>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jc w:val="center"/>
              <w:rPr>
                <w:rFonts w:hint="eastAsia" w:ascii="仿宋_GB2312"/>
                <w:sz w:val="24"/>
                <w:szCs w:val="24"/>
              </w:rPr>
            </w:pPr>
            <w:r>
              <w:rPr>
                <w:rFonts w:hint="eastAsia" w:ascii="仿宋_GB2312"/>
                <w:sz w:val="24"/>
                <w:szCs w:val="24"/>
              </w:rPr>
              <w:t>5</w:t>
            </w:r>
          </w:p>
        </w:tc>
        <w:tc>
          <w:tcPr>
            <w:tcW w:w="4140" w:type="dxa"/>
            <w:noWrap w:val="0"/>
            <w:vAlign w:val="center"/>
          </w:tcPr>
          <w:p>
            <w:pPr>
              <w:autoSpaceDE w:val="0"/>
              <w:spacing w:line="400" w:lineRule="exact"/>
              <w:ind w:firstLine="480" w:firstLineChars="200"/>
              <w:jc w:val="left"/>
              <w:rPr>
                <w:rFonts w:hint="eastAsia" w:ascii="仿宋_GB2312"/>
                <w:sz w:val="24"/>
                <w:szCs w:val="24"/>
              </w:rPr>
            </w:pPr>
            <w:r>
              <w:rPr>
                <w:rFonts w:hint="eastAsia" w:ascii="仿宋_GB2312"/>
                <w:sz w:val="24"/>
                <w:szCs w:val="24"/>
              </w:rPr>
              <w:t>探索以政府补贴等方式鼓励房地产开发企业、物业企业</w:t>
            </w:r>
            <w:r>
              <w:rPr>
                <w:rFonts w:hint="eastAsia" w:ascii="仿宋_GB2312"/>
                <w:color w:val="000000"/>
                <w:sz w:val="24"/>
                <w:szCs w:val="24"/>
              </w:rPr>
              <w:t>以合理价格</w:t>
            </w:r>
            <w:r>
              <w:rPr>
                <w:rFonts w:hint="eastAsia" w:ascii="仿宋_GB2312"/>
                <w:sz w:val="24"/>
                <w:szCs w:val="24"/>
              </w:rPr>
              <w:t>出租待售车库和车位。</w:t>
            </w:r>
          </w:p>
        </w:tc>
        <w:tc>
          <w:tcPr>
            <w:tcW w:w="2160" w:type="dxa"/>
            <w:noWrap w:val="0"/>
            <w:vAlign w:val="center"/>
          </w:tcPr>
          <w:p>
            <w:pPr>
              <w:spacing w:line="320" w:lineRule="exact"/>
              <w:jc w:val="left"/>
              <w:rPr>
                <w:rFonts w:hint="eastAsia" w:ascii="仿宋_GB2312"/>
                <w:sz w:val="24"/>
                <w:szCs w:val="24"/>
              </w:rPr>
            </w:pPr>
            <w:r>
              <w:rPr>
                <w:rFonts w:hint="eastAsia" w:ascii="仿宋_GB2312"/>
                <w:sz w:val="24"/>
                <w:szCs w:val="24"/>
              </w:rPr>
              <w:t>《实施意见》印发至引导养成租赁居住小区地下车位或车库停放车辆习惯。</w:t>
            </w:r>
          </w:p>
        </w:tc>
        <w:tc>
          <w:tcPr>
            <w:tcW w:w="2091" w:type="dxa"/>
            <w:noWrap w:val="0"/>
            <w:vAlign w:val="center"/>
          </w:tcPr>
          <w:p>
            <w:r>
              <w:rPr>
                <w:rFonts w:hint="eastAsia" w:ascii="仿宋_GB2312"/>
                <w:w w:val="90"/>
                <w:sz w:val="24"/>
                <w:szCs w:val="24"/>
              </w:rPr>
              <w:t>市住房城乡</w:t>
            </w:r>
          </w:p>
          <w:p>
            <w:pPr>
              <w:spacing w:line="400" w:lineRule="exact"/>
              <w:jc w:val="left"/>
              <w:rPr>
                <w:rFonts w:hint="eastAsia" w:ascii="仿宋_GB2312"/>
                <w:w w:val="90"/>
                <w:sz w:val="24"/>
                <w:szCs w:val="24"/>
              </w:rPr>
            </w:pPr>
            <w:r>
              <w:rPr>
                <w:rFonts w:hint="eastAsia" w:ascii="仿宋_GB2312"/>
                <w:w w:val="90"/>
                <w:sz w:val="24"/>
                <w:szCs w:val="24"/>
              </w:rPr>
              <w:t>建设局</w:t>
            </w:r>
          </w:p>
          <w:p>
            <w:pPr>
              <w:spacing w:line="360" w:lineRule="exact"/>
              <w:jc w:val="left"/>
              <w:rPr>
                <w:rFonts w:hint="eastAsia" w:ascii="仿宋_GB2312"/>
                <w:sz w:val="24"/>
                <w:szCs w:val="24"/>
              </w:rPr>
            </w:pPr>
            <w:r>
              <w:rPr>
                <w:rFonts w:hint="eastAsia" w:ascii="仿宋_GB2312"/>
                <w:sz w:val="24"/>
                <w:szCs w:val="24"/>
              </w:rPr>
              <w:t>市市场监管局</w:t>
            </w:r>
          </w:p>
        </w:tc>
        <w:tc>
          <w:tcPr>
            <w:tcW w:w="2551" w:type="dxa"/>
            <w:noWrap w:val="0"/>
            <w:vAlign w:val="center"/>
          </w:tcPr>
          <w:p>
            <w:pPr>
              <w:spacing w:line="360" w:lineRule="exact"/>
              <w:ind w:firstLine="480" w:firstLineChars="200"/>
              <w:jc w:val="left"/>
              <w:rPr>
                <w:rFonts w:hint="eastAsia" w:ascii="仿宋_GB2312"/>
                <w:sz w:val="24"/>
                <w:szCs w:val="24"/>
              </w:rPr>
            </w:pPr>
            <w:r>
              <w:rPr>
                <w:rFonts w:hint="eastAsia" w:ascii="仿宋_GB2312"/>
                <w:sz w:val="24"/>
                <w:szCs w:val="24"/>
              </w:rPr>
              <w:t>各旗县区人民政府组织城管、住建部门制定相应补贴政策标准，市场监管部门做好收费价格监督工作。</w:t>
            </w:r>
          </w:p>
        </w:tc>
        <w:tc>
          <w:tcPr>
            <w:tcW w:w="2738" w:type="dxa"/>
            <w:noWrap w:val="0"/>
            <w:vAlign w:val="center"/>
          </w:tcPr>
          <w:p>
            <w:pPr>
              <w:spacing w:line="360" w:lineRule="exact"/>
              <w:ind w:firstLine="480" w:firstLineChars="200"/>
              <w:jc w:val="left"/>
              <w:rPr>
                <w:rFonts w:hint="eastAsia" w:ascii="仿宋_GB2312"/>
                <w:sz w:val="24"/>
                <w:szCs w:val="24"/>
              </w:rPr>
            </w:pPr>
            <w:r>
              <w:rPr>
                <w:rFonts w:hint="eastAsia" w:ascii="仿宋_GB2312"/>
                <w:sz w:val="24"/>
                <w:szCs w:val="24"/>
              </w:rPr>
              <w:t>公共界面停车收费、违停治理等停车管控措施同步跟进到位。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jc w:val="center"/>
              <w:rPr>
                <w:rFonts w:hint="eastAsia" w:ascii="仿宋_GB2312"/>
                <w:sz w:val="24"/>
                <w:szCs w:val="24"/>
              </w:rPr>
            </w:pPr>
            <w:r>
              <w:rPr>
                <w:rFonts w:hint="eastAsia" w:ascii="仿宋_GB2312"/>
                <w:sz w:val="24"/>
                <w:szCs w:val="24"/>
              </w:rPr>
              <w:t>6</w:t>
            </w:r>
          </w:p>
        </w:tc>
        <w:tc>
          <w:tcPr>
            <w:tcW w:w="4140" w:type="dxa"/>
            <w:noWrap w:val="0"/>
            <w:vAlign w:val="center"/>
          </w:tcPr>
          <w:p>
            <w:pPr>
              <w:spacing w:line="400" w:lineRule="exact"/>
              <w:ind w:firstLine="480" w:firstLineChars="200"/>
              <w:jc w:val="left"/>
              <w:rPr>
                <w:rFonts w:hint="eastAsia" w:ascii="仿宋_GB2312"/>
                <w:sz w:val="24"/>
                <w:szCs w:val="24"/>
              </w:rPr>
            </w:pPr>
            <w:r>
              <w:rPr>
                <w:rFonts w:hint="eastAsia" w:ascii="仿宋_GB2312"/>
                <w:sz w:val="24"/>
                <w:szCs w:val="24"/>
              </w:rPr>
              <w:t>具备条件的公共停车设施（场）实施智能立体化改造升级。</w:t>
            </w:r>
          </w:p>
        </w:tc>
        <w:tc>
          <w:tcPr>
            <w:tcW w:w="2160" w:type="dxa"/>
            <w:noWrap w:val="0"/>
            <w:vAlign w:val="center"/>
          </w:tcPr>
          <w:p>
            <w:pPr>
              <w:spacing w:line="400" w:lineRule="exact"/>
              <w:jc w:val="left"/>
              <w:rPr>
                <w:rFonts w:hint="eastAsia" w:ascii="仿宋_GB2312"/>
                <w:sz w:val="24"/>
                <w:szCs w:val="24"/>
              </w:rPr>
            </w:pPr>
            <w:r>
              <w:rPr>
                <w:rFonts w:hint="eastAsia" w:ascii="仿宋_GB2312"/>
                <w:sz w:val="24"/>
                <w:szCs w:val="24"/>
              </w:rPr>
              <w:t>长期坚持</w:t>
            </w:r>
          </w:p>
        </w:tc>
        <w:tc>
          <w:tcPr>
            <w:tcW w:w="2091" w:type="dxa"/>
            <w:noWrap w:val="0"/>
            <w:vAlign w:val="center"/>
          </w:tcPr>
          <w:p>
            <w:r>
              <w:rPr>
                <w:rFonts w:hint="eastAsia" w:ascii="仿宋_GB2312"/>
                <w:w w:val="90"/>
                <w:sz w:val="24"/>
                <w:szCs w:val="24"/>
              </w:rPr>
              <w:t>市住房城乡</w:t>
            </w:r>
          </w:p>
          <w:p>
            <w:pPr>
              <w:spacing w:line="400" w:lineRule="exact"/>
              <w:jc w:val="left"/>
              <w:rPr>
                <w:rFonts w:hint="eastAsia" w:ascii="仿宋_GB2312"/>
                <w:w w:val="90"/>
                <w:sz w:val="24"/>
                <w:szCs w:val="24"/>
              </w:rPr>
            </w:pPr>
            <w:r>
              <w:rPr>
                <w:rFonts w:hint="eastAsia" w:ascii="仿宋_GB2312"/>
                <w:w w:val="90"/>
                <w:sz w:val="24"/>
                <w:szCs w:val="24"/>
              </w:rPr>
              <w:t>建设局</w:t>
            </w:r>
          </w:p>
          <w:p>
            <w:pPr>
              <w:spacing w:line="400" w:lineRule="exact"/>
              <w:jc w:val="left"/>
              <w:rPr>
                <w:rFonts w:hint="eastAsia" w:ascii="仿宋_GB2312"/>
                <w:sz w:val="24"/>
                <w:szCs w:val="24"/>
              </w:rPr>
            </w:pPr>
            <w:r>
              <w:rPr>
                <w:rFonts w:hint="eastAsia" w:ascii="仿宋_GB2312"/>
                <w:sz w:val="24"/>
                <w:szCs w:val="24"/>
              </w:rPr>
              <w:t>市市场监管局</w:t>
            </w:r>
          </w:p>
        </w:tc>
        <w:tc>
          <w:tcPr>
            <w:tcW w:w="2551" w:type="dxa"/>
            <w:noWrap w:val="0"/>
            <w:vAlign w:val="center"/>
          </w:tcPr>
          <w:p>
            <w:r>
              <w:rPr>
                <w:rFonts w:hint="eastAsia" w:ascii="仿宋_GB2312"/>
                <w:sz w:val="24"/>
                <w:szCs w:val="24"/>
              </w:rPr>
              <w:t>各旗县区人民政府组织城市管理等相关部</w:t>
            </w:r>
          </w:p>
          <w:p>
            <w:pPr>
              <w:spacing w:line="400" w:lineRule="exact"/>
              <w:ind w:firstLine="480" w:firstLineChars="200"/>
              <w:jc w:val="left"/>
              <w:rPr>
                <w:rFonts w:hint="eastAsia" w:ascii="仿宋_GB2312"/>
                <w:sz w:val="24"/>
                <w:szCs w:val="24"/>
              </w:rPr>
            </w:pPr>
            <w:r>
              <w:rPr>
                <w:rFonts w:hint="eastAsia" w:ascii="仿宋_GB2312"/>
                <w:sz w:val="24"/>
                <w:szCs w:val="24"/>
              </w:rPr>
              <w:t>门具体落实。</w:t>
            </w:r>
          </w:p>
        </w:tc>
        <w:tc>
          <w:tcPr>
            <w:tcW w:w="2738" w:type="dxa"/>
            <w:noWrap w:val="0"/>
            <w:vAlign w:val="center"/>
          </w:tcPr>
          <w:p>
            <w:pPr>
              <w:spacing w:line="400" w:lineRule="exact"/>
              <w:ind w:firstLine="480" w:firstLineChars="200"/>
              <w:jc w:val="left"/>
              <w:rPr>
                <w:rFonts w:hint="eastAsia" w:ascii="仿宋_GB2312"/>
                <w:sz w:val="24"/>
                <w:szCs w:val="24"/>
              </w:rPr>
            </w:pPr>
            <w:r>
              <w:rPr>
                <w:rFonts w:hint="eastAsia" w:ascii="仿宋_GB2312"/>
                <w:sz w:val="24"/>
                <w:szCs w:val="24"/>
              </w:rPr>
              <w:t>各地区每年制</w:t>
            </w:r>
            <w:r>
              <w:rPr>
                <w:rFonts w:hint="eastAsia" w:ascii="仿宋_GB2312"/>
                <w:spacing w:val="-10"/>
                <w:sz w:val="24"/>
                <w:szCs w:val="24"/>
              </w:rPr>
              <w:t>定改造计划，并按计划实施。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jc w:val="center"/>
              <w:rPr>
                <w:rFonts w:hint="eastAsia" w:ascii="仿宋_GB2312"/>
                <w:sz w:val="24"/>
                <w:szCs w:val="24"/>
              </w:rPr>
            </w:pPr>
            <w:r>
              <w:rPr>
                <w:rFonts w:hint="eastAsia" w:ascii="仿宋_GB2312"/>
                <w:sz w:val="24"/>
                <w:szCs w:val="24"/>
              </w:rPr>
              <w:t>7</w:t>
            </w:r>
          </w:p>
        </w:tc>
        <w:tc>
          <w:tcPr>
            <w:tcW w:w="4140" w:type="dxa"/>
            <w:noWrap w:val="0"/>
            <w:vAlign w:val="center"/>
          </w:tcPr>
          <w:p>
            <w:pPr>
              <w:spacing w:line="400" w:lineRule="exact"/>
              <w:ind w:firstLine="480" w:firstLineChars="200"/>
              <w:jc w:val="left"/>
              <w:rPr>
                <w:rFonts w:hint="eastAsia" w:ascii="仿宋_GB2312"/>
                <w:sz w:val="24"/>
                <w:szCs w:val="24"/>
              </w:rPr>
            </w:pPr>
            <w:r>
              <w:rPr>
                <w:rFonts w:hint="eastAsia" w:ascii="仿宋_GB2312"/>
                <w:sz w:val="24"/>
                <w:szCs w:val="24"/>
              </w:rPr>
              <w:t>优化居住小区、医院、学校等重点区域内部及周边道路交通组织，实施上学放学错时调峰。</w:t>
            </w:r>
          </w:p>
        </w:tc>
        <w:tc>
          <w:tcPr>
            <w:tcW w:w="2160" w:type="dxa"/>
            <w:noWrap w:val="0"/>
            <w:vAlign w:val="center"/>
          </w:tcPr>
          <w:p>
            <w:pPr>
              <w:spacing w:line="400" w:lineRule="exact"/>
              <w:jc w:val="left"/>
              <w:rPr>
                <w:rFonts w:hint="eastAsia" w:ascii="仿宋_GB2312"/>
                <w:sz w:val="24"/>
                <w:szCs w:val="24"/>
              </w:rPr>
            </w:pPr>
            <w:r>
              <w:rPr>
                <w:rFonts w:hint="eastAsia" w:ascii="仿宋_GB2312"/>
                <w:sz w:val="24"/>
                <w:szCs w:val="24"/>
              </w:rPr>
              <w:t>《实施意见》印发至2022年</w:t>
            </w:r>
          </w:p>
          <w:p>
            <w:pPr>
              <w:spacing w:line="400" w:lineRule="exact"/>
              <w:jc w:val="left"/>
              <w:rPr>
                <w:rFonts w:hint="eastAsia" w:ascii="仿宋_GB2312"/>
                <w:sz w:val="24"/>
                <w:szCs w:val="24"/>
              </w:rPr>
            </w:pPr>
            <w:r>
              <w:rPr>
                <w:rFonts w:hint="eastAsia" w:ascii="仿宋_GB2312"/>
                <w:sz w:val="24"/>
                <w:szCs w:val="24"/>
              </w:rPr>
              <w:t>6月</w:t>
            </w:r>
          </w:p>
        </w:tc>
        <w:tc>
          <w:tcPr>
            <w:tcW w:w="2091" w:type="dxa"/>
            <w:noWrap w:val="0"/>
            <w:vAlign w:val="center"/>
          </w:tcPr>
          <w:p>
            <w:pPr>
              <w:spacing w:line="400" w:lineRule="exact"/>
              <w:jc w:val="left"/>
              <w:rPr>
                <w:rFonts w:hint="eastAsia" w:ascii="仿宋_GB2312"/>
                <w:sz w:val="24"/>
                <w:szCs w:val="24"/>
              </w:rPr>
            </w:pPr>
            <w:r>
              <w:rPr>
                <w:rFonts w:hint="eastAsia" w:ascii="仿宋_GB2312"/>
                <w:sz w:val="24"/>
                <w:szCs w:val="24"/>
              </w:rPr>
              <w:t>市公安局</w:t>
            </w:r>
          </w:p>
          <w:p>
            <w:r>
              <w:rPr>
                <w:rFonts w:hint="eastAsia" w:ascii="仿宋_GB2312"/>
                <w:w w:val="90"/>
                <w:sz w:val="24"/>
                <w:szCs w:val="24"/>
              </w:rPr>
              <w:t>市住房城乡</w:t>
            </w:r>
          </w:p>
          <w:p>
            <w:pPr>
              <w:spacing w:line="400" w:lineRule="exact"/>
              <w:jc w:val="left"/>
              <w:rPr>
                <w:rFonts w:hint="eastAsia" w:ascii="仿宋_GB2312"/>
                <w:sz w:val="24"/>
                <w:szCs w:val="24"/>
              </w:rPr>
            </w:pPr>
            <w:r>
              <w:rPr>
                <w:rFonts w:hint="eastAsia" w:ascii="仿宋_GB2312"/>
                <w:w w:val="90"/>
                <w:sz w:val="24"/>
                <w:szCs w:val="24"/>
              </w:rPr>
              <w:t>建设局</w:t>
            </w:r>
          </w:p>
        </w:tc>
        <w:tc>
          <w:tcPr>
            <w:tcW w:w="2551" w:type="dxa"/>
            <w:noWrap w:val="0"/>
            <w:vAlign w:val="center"/>
          </w:tcPr>
          <w:p>
            <w:r>
              <w:rPr>
                <w:rFonts w:hint="eastAsia" w:ascii="仿宋_GB2312"/>
                <w:sz w:val="24"/>
                <w:szCs w:val="24"/>
              </w:rPr>
              <w:t>各旗县区人民政府</w:t>
            </w:r>
          </w:p>
          <w:p>
            <w:pPr>
              <w:spacing w:line="360" w:lineRule="exact"/>
              <w:ind w:firstLine="480" w:firstLineChars="200"/>
              <w:jc w:val="left"/>
              <w:rPr>
                <w:rFonts w:hint="eastAsia" w:ascii="仿宋_GB2312"/>
                <w:sz w:val="24"/>
                <w:szCs w:val="24"/>
              </w:rPr>
            </w:pPr>
            <w:r>
              <w:rPr>
                <w:rFonts w:hint="eastAsia" w:ascii="仿宋_GB2312"/>
                <w:sz w:val="24"/>
                <w:szCs w:val="24"/>
              </w:rPr>
              <w:t>组织公安交管、住建、城管、卫健、教育等相关部门具体落实。</w:t>
            </w:r>
          </w:p>
        </w:tc>
        <w:tc>
          <w:tcPr>
            <w:tcW w:w="2738" w:type="dxa"/>
            <w:noWrap w:val="0"/>
            <w:vAlign w:val="center"/>
          </w:tcPr>
          <w:p>
            <w:pPr>
              <w:spacing w:line="400" w:lineRule="exact"/>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jc w:val="center"/>
              <w:rPr>
                <w:rFonts w:hint="eastAsia" w:ascii="仿宋_GB2312"/>
                <w:sz w:val="24"/>
                <w:szCs w:val="24"/>
              </w:rPr>
            </w:pPr>
            <w:r>
              <w:rPr>
                <w:rFonts w:hint="eastAsia" w:ascii="仿宋_GB2312"/>
                <w:sz w:val="24"/>
                <w:szCs w:val="24"/>
              </w:rPr>
              <w:t>8</w:t>
            </w:r>
          </w:p>
        </w:tc>
        <w:tc>
          <w:tcPr>
            <w:tcW w:w="4140" w:type="dxa"/>
            <w:noWrap w:val="0"/>
            <w:vAlign w:val="center"/>
          </w:tcPr>
          <w:p>
            <w:pPr>
              <w:spacing w:line="400" w:lineRule="exact"/>
              <w:ind w:firstLine="480" w:firstLineChars="200"/>
              <w:jc w:val="left"/>
              <w:rPr>
                <w:rFonts w:hint="eastAsia" w:ascii="仿宋_GB2312"/>
                <w:sz w:val="24"/>
                <w:szCs w:val="24"/>
              </w:rPr>
            </w:pPr>
            <w:r>
              <w:rPr>
                <w:rFonts w:hint="eastAsia" w:ascii="仿宋_GB2312"/>
                <w:sz w:val="24"/>
                <w:szCs w:val="24"/>
              </w:rPr>
              <w:t>推进城外大型汽车驿站建设</w:t>
            </w:r>
          </w:p>
        </w:tc>
        <w:tc>
          <w:tcPr>
            <w:tcW w:w="2160" w:type="dxa"/>
            <w:noWrap w:val="0"/>
            <w:vAlign w:val="center"/>
          </w:tcPr>
          <w:p>
            <w:pPr>
              <w:spacing w:line="400" w:lineRule="exact"/>
              <w:jc w:val="left"/>
              <w:rPr>
                <w:rFonts w:hint="eastAsia" w:ascii="仿宋_GB2312"/>
                <w:sz w:val="24"/>
                <w:szCs w:val="24"/>
              </w:rPr>
            </w:pPr>
            <w:r>
              <w:rPr>
                <w:rFonts w:hint="eastAsia" w:ascii="仿宋_GB2312"/>
                <w:sz w:val="24"/>
                <w:szCs w:val="24"/>
              </w:rPr>
              <w:t>长期坚持</w:t>
            </w:r>
          </w:p>
        </w:tc>
        <w:tc>
          <w:tcPr>
            <w:tcW w:w="2091" w:type="dxa"/>
            <w:noWrap w:val="0"/>
            <w:vAlign w:val="center"/>
          </w:tcPr>
          <w:p>
            <w:pPr>
              <w:spacing w:line="400" w:lineRule="exact"/>
              <w:jc w:val="left"/>
              <w:rPr>
                <w:rFonts w:hint="eastAsia" w:ascii="仿宋_GB2312"/>
                <w:sz w:val="24"/>
                <w:szCs w:val="24"/>
              </w:rPr>
            </w:pPr>
            <w:r>
              <w:rPr>
                <w:rFonts w:hint="eastAsia" w:ascii="仿宋_GB2312"/>
                <w:sz w:val="24"/>
                <w:szCs w:val="24"/>
              </w:rPr>
              <w:t>市公安局</w:t>
            </w:r>
          </w:p>
          <w:p>
            <w:r>
              <w:rPr>
                <w:rFonts w:hint="eastAsia" w:ascii="仿宋_GB2312"/>
                <w:w w:val="90"/>
                <w:sz w:val="24"/>
                <w:szCs w:val="24"/>
              </w:rPr>
              <w:t>市住房城乡</w:t>
            </w:r>
          </w:p>
          <w:p>
            <w:pPr>
              <w:spacing w:line="400" w:lineRule="exact"/>
              <w:jc w:val="left"/>
              <w:rPr>
                <w:rFonts w:hint="eastAsia" w:ascii="仿宋_GB2312"/>
                <w:sz w:val="24"/>
                <w:szCs w:val="24"/>
              </w:rPr>
            </w:pPr>
            <w:r>
              <w:rPr>
                <w:rFonts w:hint="eastAsia" w:ascii="仿宋_GB2312"/>
                <w:w w:val="90"/>
                <w:sz w:val="24"/>
                <w:szCs w:val="24"/>
              </w:rPr>
              <w:t>建设局</w:t>
            </w:r>
          </w:p>
        </w:tc>
        <w:tc>
          <w:tcPr>
            <w:tcW w:w="2551" w:type="dxa"/>
            <w:noWrap w:val="0"/>
            <w:vAlign w:val="center"/>
          </w:tcPr>
          <w:p>
            <w:r>
              <w:rPr>
                <w:rFonts w:hint="eastAsia" w:ascii="仿宋_GB2312"/>
                <w:sz w:val="24"/>
                <w:szCs w:val="24"/>
              </w:rPr>
              <w:t>各旗县区人民政府</w:t>
            </w:r>
          </w:p>
          <w:p>
            <w:r>
              <w:rPr>
                <w:rFonts w:hint="eastAsia" w:ascii="仿宋_GB2312"/>
                <w:sz w:val="24"/>
                <w:szCs w:val="24"/>
              </w:rPr>
              <w:t>组织公安、住建等相关</w:t>
            </w:r>
          </w:p>
          <w:p>
            <w:pPr>
              <w:spacing w:line="360" w:lineRule="exact"/>
              <w:ind w:firstLine="480" w:firstLineChars="200"/>
              <w:jc w:val="left"/>
              <w:rPr>
                <w:rFonts w:hint="eastAsia" w:ascii="仿宋_GB2312"/>
                <w:sz w:val="24"/>
                <w:szCs w:val="24"/>
              </w:rPr>
            </w:pPr>
            <w:r>
              <w:rPr>
                <w:rFonts w:hint="eastAsia" w:ascii="仿宋_GB2312"/>
                <w:sz w:val="24"/>
                <w:szCs w:val="24"/>
              </w:rPr>
              <w:t>部门具体落实。</w:t>
            </w:r>
          </w:p>
        </w:tc>
        <w:tc>
          <w:tcPr>
            <w:tcW w:w="2738" w:type="dxa"/>
            <w:noWrap w:val="0"/>
            <w:vAlign w:val="center"/>
          </w:tcPr>
          <w:p>
            <w:pPr>
              <w:spacing w:line="360" w:lineRule="exact"/>
              <w:ind w:firstLine="480" w:firstLineChars="200"/>
              <w:jc w:val="left"/>
              <w:rPr>
                <w:rFonts w:hint="eastAsia" w:ascii="仿宋_GB2312"/>
                <w:sz w:val="24"/>
                <w:szCs w:val="24"/>
              </w:rPr>
            </w:pPr>
            <w:r>
              <w:rPr>
                <w:rFonts w:hint="eastAsia" w:ascii="仿宋_GB2312"/>
                <w:sz w:val="24"/>
                <w:szCs w:val="24"/>
              </w:rPr>
              <w:t>中心城区由市城建集团负责落实。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trPr>
        <w:tc>
          <w:tcPr>
            <w:tcW w:w="720" w:type="dxa"/>
            <w:noWrap w:val="0"/>
            <w:vAlign w:val="center"/>
          </w:tcPr>
          <w:p>
            <w:pPr>
              <w:jc w:val="center"/>
              <w:rPr>
                <w:rFonts w:hint="eastAsia" w:ascii="仿宋_GB2312"/>
                <w:sz w:val="24"/>
                <w:szCs w:val="24"/>
              </w:rPr>
            </w:pPr>
            <w:r>
              <w:rPr>
                <w:rFonts w:hint="eastAsia" w:ascii="仿宋_GB2312"/>
                <w:sz w:val="24"/>
                <w:szCs w:val="24"/>
              </w:rPr>
              <w:t>9</w:t>
            </w:r>
          </w:p>
        </w:tc>
        <w:tc>
          <w:tcPr>
            <w:tcW w:w="4140" w:type="dxa"/>
            <w:noWrap w:val="0"/>
            <w:vAlign w:val="center"/>
          </w:tcPr>
          <w:p>
            <w:r>
              <w:rPr>
                <w:rFonts w:hint="eastAsia" w:ascii="仿宋_GB2312"/>
                <w:sz w:val="24"/>
                <w:szCs w:val="24"/>
              </w:rPr>
              <w:t>编制城市停车专项规划，</w:t>
            </w:r>
          </w:p>
          <w:p>
            <w:pPr>
              <w:spacing w:line="400" w:lineRule="exact"/>
              <w:ind w:firstLine="480" w:firstLineChars="200"/>
              <w:jc w:val="left"/>
              <w:rPr>
                <w:rFonts w:hint="eastAsia" w:ascii="仿宋_GB2312"/>
                <w:sz w:val="24"/>
                <w:szCs w:val="24"/>
              </w:rPr>
            </w:pPr>
            <w:r>
              <w:rPr>
                <w:rFonts w:hint="eastAsia" w:ascii="仿宋_GB2312"/>
                <w:sz w:val="24"/>
                <w:szCs w:val="24"/>
              </w:rPr>
              <w:t>纳入《赤峰市国土空间总体规划》</w:t>
            </w:r>
          </w:p>
        </w:tc>
        <w:tc>
          <w:tcPr>
            <w:tcW w:w="2160" w:type="dxa"/>
            <w:noWrap w:val="0"/>
            <w:vAlign w:val="center"/>
          </w:tcPr>
          <w:p>
            <w:pPr>
              <w:spacing w:line="400" w:lineRule="exact"/>
              <w:jc w:val="left"/>
              <w:rPr>
                <w:rFonts w:hint="eastAsia" w:ascii="仿宋_GB2312"/>
                <w:sz w:val="24"/>
                <w:szCs w:val="24"/>
              </w:rPr>
            </w:pPr>
            <w:r>
              <w:rPr>
                <w:rFonts w:hint="eastAsia" w:ascii="仿宋_GB2312"/>
                <w:sz w:val="24"/>
                <w:szCs w:val="24"/>
              </w:rPr>
              <w:t>《实施意见》印发至2022年</w:t>
            </w:r>
          </w:p>
          <w:p>
            <w:pPr>
              <w:spacing w:line="400" w:lineRule="exact"/>
              <w:jc w:val="left"/>
              <w:rPr>
                <w:rFonts w:hint="eastAsia" w:ascii="仿宋_GB2312"/>
                <w:sz w:val="24"/>
                <w:szCs w:val="24"/>
              </w:rPr>
            </w:pPr>
            <w:r>
              <w:rPr>
                <w:rFonts w:hint="eastAsia" w:ascii="仿宋_GB2312"/>
                <w:sz w:val="24"/>
                <w:szCs w:val="24"/>
              </w:rPr>
              <w:t>12月</w:t>
            </w:r>
          </w:p>
        </w:tc>
        <w:tc>
          <w:tcPr>
            <w:tcW w:w="2091" w:type="dxa"/>
            <w:noWrap w:val="0"/>
            <w:vAlign w:val="center"/>
          </w:tcPr>
          <w:p>
            <w:r>
              <w:rPr>
                <w:rFonts w:hint="eastAsia" w:ascii="仿宋_GB2312"/>
                <w:spacing w:val="0"/>
                <w:w w:val="90"/>
                <w:sz w:val="24"/>
                <w:szCs w:val="24"/>
              </w:rPr>
              <w:t>市住房城乡</w:t>
            </w:r>
          </w:p>
          <w:p>
            <w:pPr>
              <w:spacing w:line="400" w:lineRule="exact"/>
              <w:jc w:val="left"/>
              <w:rPr>
                <w:rFonts w:hint="eastAsia" w:ascii="仿宋_GB2312"/>
                <w:spacing w:val="0"/>
                <w:w w:val="90"/>
                <w:sz w:val="24"/>
                <w:szCs w:val="24"/>
              </w:rPr>
            </w:pPr>
            <w:r>
              <w:rPr>
                <w:rFonts w:hint="eastAsia" w:ascii="仿宋_GB2312"/>
                <w:spacing w:val="0"/>
                <w:w w:val="90"/>
                <w:sz w:val="24"/>
                <w:szCs w:val="24"/>
              </w:rPr>
              <w:t>建设局</w:t>
            </w:r>
          </w:p>
          <w:p>
            <w:pPr>
              <w:spacing w:line="400" w:lineRule="exact"/>
              <w:jc w:val="left"/>
              <w:rPr>
                <w:rFonts w:hint="eastAsia" w:ascii="仿宋_GB2312"/>
                <w:spacing w:val="-6"/>
                <w:sz w:val="24"/>
                <w:szCs w:val="24"/>
              </w:rPr>
            </w:pPr>
            <w:r>
              <w:rPr>
                <w:rFonts w:hint="eastAsia" w:ascii="仿宋_GB2312"/>
                <w:spacing w:val="-6"/>
                <w:sz w:val="24"/>
                <w:szCs w:val="24"/>
              </w:rPr>
              <w:t>市自然资源局</w:t>
            </w:r>
          </w:p>
        </w:tc>
        <w:tc>
          <w:tcPr>
            <w:tcW w:w="2551" w:type="dxa"/>
            <w:noWrap w:val="0"/>
            <w:vAlign w:val="center"/>
          </w:tcPr>
          <w:p>
            <w:r>
              <w:rPr>
                <w:rFonts w:hint="eastAsia" w:ascii="仿宋_GB2312"/>
                <w:spacing w:val="0"/>
                <w:sz w:val="24"/>
                <w:szCs w:val="24"/>
              </w:rPr>
              <w:t>各旗县区人民政府</w:t>
            </w:r>
          </w:p>
          <w:p>
            <w:pPr>
              <w:spacing w:line="400" w:lineRule="exact"/>
              <w:ind w:firstLine="480" w:firstLineChars="200"/>
              <w:jc w:val="left"/>
              <w:rPr>
                <w:rFonts w:hint="eastAsia" w:ascii="仿宋_GB2312"/>
                <w:spacing w:val="-6"/>
                <w:sz w:val="24"/>
                <w:szCs w:val="24"/>
              </w:rPr>
            </w:pPr>
            <w:r>
              <w:rPr>
                <w:rFonts w:hint="eastAsia" w:ascii="仿宋_GB2312"/>
                <w:spacing w:val="0"/>
                <w:sz w:val="24"/>
                <w:szCs w:val="24"/>
              </w:rPr>
              <w:t>组织城市管理、自然资源等相关部门具体落实。</w:t>
            </w:r>
          </w:p>
        </w:tc>
        <w:tc>
          <w:tcPr>
            <w:tcW w:w="2738" w:type="dxa"/>
            <w:noWrap w:val="0"/>
            <w:vAlign w:val="center"/>
          </w:tcPr>
          <w:p>
            <w:pPr>
              <w:spacing w:line="400" w:lineRule="exact"/>
              <w:ind w:firstLine="416" w:firstLineChars="200"/>
              <w:jc w:val="left"/>
              <w:rPr>
                <w:rFonts w:hint="eastAsia" w:ascii="仿宋_GB2312"/>
                <w:spacing w:val="-16"/>
                <w:sz w:val="24"/>
                <w:szCs w:val="24"/>
              </w:rPr>
            </w:pPr>
            <w:r>
              <w:rPr>
                <w:rFonts w:hint="eastAsia" w:ascii="仿宋_GB2312"/>
                <w:spacing w:val="-16"/>
                <w:sz w:val="24"/>
                <w:szCs w:val="24"/>
              </w:rPr>
              <w:t>中心城市停车专项规划由市住房城乡建设局负责落实。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jc w:val="center"/>
              <w:rPr>
                <w:rFonts w:hint="eastAsia" w:ascii="仿宋_GB2312"/>
                <w:sz w:val="24"/>
                <w:szCs w:val="24"/>
              </w:rPr>
            </w:pPr>
            <w:r>
              <w:rPr>
                <w:rFonts w:hint="eastAsia" w:ascii="仿宋_GB2312"/>
                <w:sz w:val="24"/>
                <w:szCs w:val="24"/>
              </w:rPr>
              <w:t>10</w:t>
            </w:r>
          </w:p>
        </w:tc>
        <w:tc>
          <w:tcPr>
            <w:tcW w:w="4140" w:type="dxa"/>
            <w:noWrap w:val="0"/>
            <w:vAlign w:val="center"/>
          </w:tcPr>
          <w:p>
            <w:pPr>
              <w:spacing w:line="400" w:lineRule="exact"/>
              <w:ind w:firstLine="480" w:firstLineChars="200"/>
              <w:jc w:val="left"/>
              <w:rPr>
                <w:rFonts w:hint="eastAsia" w:ascii="仿宋_GB2312"/>
                <w:sz w:val="24"/>
                <w:szCs w:val="24"/>
              </w:rPr>
            </w:pPr>
            <w:r>
              <w:rPr>
                <w:rFonts w:hint="eastAsia" w:ascii="仿宋_GB2312"/>
                <w:sz w:val="24"/>
                <w:szCs w:val="24"/>
              </w:rPr>
              <w:t>停车位配建及车位配送制度建设（</w:t>
            </w:r>
            <w:r>
              <w:rPr>
                <w:rFonts w:hint="eastAsia" w:ascii="仿宋_GB2312" w:hAnsi="仿宋_GB2312" w:cs="仿宋_GB2312"/>
                <w:sz w:val="24"/>
                <w:szCs w:val="24"/>
              </w:rPr>
              <w:t>中心城市率先</w:t>
            </w:r>
            <w:r>
              <w:rPr>
                <w:rFonts w:hint="eastAsia" w:ascii="仿宋_GB2312"/>
                <w:sz w:val="24"/>
                <w:szCs w:val="24"/>
              </w:rPr>
              <w:t>实行新建住宅小区停车位配送制度，新建住宅小区停车位按照每户1:1.5以上比例配建并实行1:1优先配送，上述配建指标纳入规划设计条件和土地出让合同）。</w:t>
            </w:r>
          </w:p>
        </w:tc>
        <w:tc>
          <w:tcPr>
            <w:tcW w:w="2160" w:type="dxa"/>
            <w:noWrap w:val="0"/>
            <w:vAlign w:val="center"/>
          </w:tcPr>
          <w:p>
            <w:pPr>
              <w:spacing w:line="400" w:lineRule="exact"/>
              <w:jc w:val="left"/>
              <w:rPr>
                <w:rFonts w:hint="eastAsia" w:ascii="仿宋_GB2312"/>
                <w:sz w:val="24"/>
                <w:szCs w:val="24"/>
              </w:rPr>
            </w:pPr>
            <w:r>
              <w:rPr>
                <w:rFonts w:hint="eastAsia" w:ascii="仿宋_GB2312" w:hAnsi="仿宋_GB2312" w:cs="仿宋_GB2312"/>
                <w:sz w:val="24"/>
                <w:szCs w:val="24"/>
              </w:rPr>
              <w:t>《实施意见》印发</w:t>
            </w:r>
            <w:r>
              <w:rPr>
                <w:rFonts w:hint="eastAsia" w:ascii="仿宋_GB2312"/>
                <w:sz w:val="24"/>
                <w:szCs w:val="24"/>
              </w:rPr>
              <w:t>后同步实施。</w:t>
            </w:r>
          </w:p>
        </w:tc>
        <w:tc>
          <w:tcPr>
            <w:tcW w:w="2091" w:type="dxa"/>
            <w:noWrap w:val="0"/>
            <w:vAlign w:val="center"/>
          </w:tcPr>
          <w:p>
            <w:pPr>
              <w:spacing w:line="400" w:lineRule="exact"/>
              <w:jc w:val="left"/>
              <w:rPr>
                <w:rFonts w:hint="eastAsia" w:ascii="仿宋_GB2312"/>
                <w:sz w:val="24"/>
                <w:szCs w:val="24"/>
              </w:rPr>
            </w:pPr>
            <w:r>
              <w:rPr>
                <w:rFonts w:hint="eastAsia" w:ascii="仿宋_GB2312"/>
                <w:sz w:val="24"/>
                <w:szCs w:val="24"/>
              </w:rPr>
              <w:t>市自然资源局</w:t>
            </w:r>
          </w:p>
          <w:p>
            <w:r>
              <w:rPr>
                <w:rFonts w:hint="eastAsia" w:ascii="仿宋_GB2312"/>
                <w:w w:val="90"/>
                <w:sz w:val="24"/>
                <w:szCs w:val="24"/>
              </w:rPr>
              <w:t>市住房城乡</w:t>
            </w:r>
          </w:p>
          <w:p>
            <w:pPr>
              <w:spacing w:line="400" w:lineRule="exact"/>
              <w:jc w:val="left"/>
              <w:rPr>
                <w:rFonts w:hint="eastAsia" w:ascii="仿宋_GB2312"/>
                <w:sz w:val="24"/>
                <w:szCs w:val="24"/>
              </w:rPr>
            </w:pPr>
            <w:r>
              <w:rPr>
                <w:rFonts w:hint="eastAsia" w:ascii="仿宋_GB2312"/>
                <w:w w:val="90"/>
                <w:sz w:val="24"/>
                <w:szCs w:val="24"/>
              </w:rPr>
              <w:t>建设局</w:t>
            </w:r>
          </w:p>
        </w:tc>
        <w:tc>
          <w:tcPr>
            <w:tcW w:w="2551" w:type="dxa"/>
            <w:noWrap w:val="0"/>
            <w:vAlign w:val="center"/>
          </w:tcPr>
          <w:p>
            <w:r>
              <w:rPr>
                <w:rFonts w:hint="eastAsia" w:ascii="仿宋_GB2312"/>
                <w:sz w:val="24"/>
                <w:szCs w:val="24"/>
              </w:rPr>
              <w:t>各旗县区人民政府</w:t>
            </w:r>
          </w:p>
          <w:p>
            <w:pPr>
              <w:spacing w:line="400" w:lineRule="exact"/>
              <w:ind w:firstLine="480" w:firstLineChars="200"/>
              <w:jc w:val="left"/>
              <w:rPr>
                <w:rFonts w:hint="eastAsia" w:ascii="仿宋_GB2312"/>
                <w:sz w:val="24"/>
                <w:szCs w:val="24"/>
              </w:rPr>
            </w:pPr>
            <w:r>
              <w:rPr>
                <w:rFonts w:hint="eastAsia" w:ascii="仿宋_GB2312"/>
                <w:sz w:val="24"/>
                <w:szCs w:val="24"/>
              </w:rPr>
              <w:t>组织自然资源、住建、城管等相关部门具体落实。</w:t>
            </w:r>
          </w:p>
        </w:tc>
        <w:tc>
          <w:tcPr>
            <w:tcW w:w="2738" w:type="dxa"/>
            <w:noWrap w:val="0"/>
            <w:vAlign w:val="center"/>
          </w:tcPr>
          <w:p>
            <w:pPr>
              <w:spacing w:line="300" w:lineRule="exact"/>
              <w:ind w:firstLine="416" w:firstLineChars="200"/>
              <w:jc w:val="left"/>
              <w:rPr>
                <w:rFonts w:hint="eastAsia" w:ascii="仿宋_GB2312"/>
                <w:spacing w:val="-16"/>
                <w:sz w:val="24"/>
                <w:szCs w:val="24"/>
              </w:rPr>
            </w:pPr>
            <w:r>
              <w:rPr>
                <w:rFonts w:hint="eastAsia" w:ascii="仿宋_GB2312"/>
                <w:spacing w:val="-16"/>
                <w:sz w:val="24"/>
                <w:szCs w:val="24"/>
              </w:rPr>
              <w:t>中心城市（不含喀旗和美园区）停车位配建指标由市自然资源局负责纳入规划设计条件和土地出让合同，喀旗和美园区配建指标应按照中心城市标准要求执行；中心城区停车位配送制度由市住房城乡建设局负责落实，元宝山区停车位配送制度由区住建局负责落实，喀旗和美园区停车位配送制度由旗住建局负责落实。</w:t>
            </w:r>
          </w:p>
          <w:p>
            <w:pPr>
              <w:spacing w:line="300" w:lineRule="exact"/>
              <w:ind w:firstLine="416" w:firstLineChars="200"/>
              <w:jc w:val="left"/>
              <w:rPr>
                <w:rFonts w:hint="eastAsia" w:ascii="仿宋_GB2312"/>
                <w:sz w:val="24"/>
                <w:szCs w:val="24"/>
              </w:rPr>
            </w:pPr>
            <w:r>
              <w:rPr>
                <w:rFonts w:hint="eastAsia" w:ascii="仿宋_GB2312"/>
                <w:spacing w:val="-16"/>
                <w:sz w:val="24"/>
                <w:szCs w:val="24"/>
              </w:rPr>
              <w:t>其他旗县根据停车位配建标准，结合本地区实际确定停车位配建比例，并适</w:t>
            </w:r>
            <w:r>
              <w:rPr>
                <w:rFonts w:hint="eastAsia" w:ascii="仿宋_GB2312"/>
                <w:spacing w:val="-24"/>
                <w:sz w:val="24"/>
                <w:szCs w:val="24"/>
              </w:rPr>
              <w:t>时推出配送制度。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jc w:val="center"/>
              <w:rPr>
                <w:rFonts w:hint="eastAsia" w:ascii="仿宋_GB2312"/>
                <w:sz w:val="24"/>
                <w:szCs w:val="24"/>
              </w:rPr>
            </w:pPr>
            <w:r>
              <w:rPr>
                <w:rFonts w:hint="eastAsia" w:ascii="仿宋_GB2312"/>
                <w:sz w:val="24"/>
                <w:szCs w:val="24"/>
              </w:rPr>
              <w:t>11</w:t>
            </w:r>
          </w:p>
        </w:tc>
        <w:tc>
          <w:tcPr>
            <w:tcW w:w="4140" w:type="dxa"/>
            <w:noWrap w:val="0"/>
            <w:vAlign w:val="center"/>
          </w:tcPr>
          <w:p>
            <w:pPr>
              <w:spacing w:line="400" w:lineRule="exact"/>
              <w:ind w:firstLine="480" w:firstLineChars="200"/>
              <w:jc w:val="left"/>
              <w:rPr>
                <w:rFonts w:hint="eastAsia" w:ascii="仿宋_GB2312"/>
                <w:sz w:val="24"/>
                <w:szCs w:val="24"/>
              </w:rPr>
            </w:pPr>
            <w:r>
              <w:rPr>
                <w:rFonts w:hint="eastAsia" w:ascii="仿宋_GB2312"/>
                <w:sz w:val="24"/>
                <w:szCs w:val="24"/>
              </w:rPr>
              <w:t>新建其他建筑按照就高比例同步配建停车位，并制定具体</w:t>
            </w:r>
          </w:p>
          <w:p>
            <w:pPr>
              <w:spacing w:line="400" w:lineRule="exact"/>
              <w:jc w:val="left"/>
              <w:rPr>
                <w:rFonts w:hint="eastAsia" w:ascii="仿宋_GB2312"/>
                <w:sz w:val="24"/>
                <w:szCs w:val="24"/>
              </w:rPr>
            </w:pPr>
            <w:r>
              <w:rPr>
                <w:rFonts w:hint="eastAsia" w:ascii="仿宋_GB2312"/>
                <w:sz w:val="24"/>
                <w:szCs w:val="24"/>
              </w:rPr>
              <w:t>标准或纳入专项规划。</w:t>
            </w:r>
          </w:p>
        </w:tc>
        <w:tc>
          <w:tcPr>
            <w:tcW w:w="2160" w:type="dxa"/>
            <w:noWrap w:val="0"/>
            <w:vAlign w:val="center"/>
          </w:tcPr>
          <w:p>
            <w:pPr>
              <w:spacing w:line="400" w:lineRule="exact"/>
              <w:jc w:val="left"/>
              <w:rPr>
                <w:rFonts w:hint="eastAsia" w:ascii="仿宋_GB2312" w:hAnsi="仿宋_GB2312" w:cs="仿宋_GB2312"/>
                <w:sz w:val="24"/>
                <w:szCs w:val="24"/>
              </w:rPr>
            </w:pPr>
            <w:r>
              <w:rPr>
                <w:rFonts w:hint="eastAsia" w:ascii="仿宋_GB2312" w:hAnsi="仿宋_GB2312" w:cs="仿宋_GB2312"/>
                <w:sz w:val="24"/>
                <w:szCs w:val="24"/>
              </w:rPr>
              <w:t>《实施意见》印发</w:t>
            </w:r>
            <w:r>
              <w:rPr>
                <w:rFonts w:hint="eastAsia" w:ascii="仿宋_GB2312"/>
                <w:sz w:val="24"/>
                <w:szCs w:val="24"/>
              </w:rPr>
              <w:t>后实施。</w:t>
            </w:r>
          </w:p>
        </w:tc>
        <w:tc>
          <w:tcPr>
            <w:tcW w:w="2091" w:type="dxa"/>
            <w:noWrap w:val="0"/>
            <w:vAlign w:val="center"/>
          </w:tcPr>
          <w:p>
            <w:pPr>
              <w:spacing w:line="400" w:lineRule="exact"/>
              <w:jc w:val="left"/>
              <w:rPr>
                <w:rFonts w:hint="eastAsia" w:ascii="仿宋_GB2312"/>
                <w:sz w:val="24"/>
                <w:szCs w:val="24"/>
              </w:rPr>
            </w:pPr>
            <w:r>
              <w:rPr>
                <w:rFonts w:hint="eastAsia" w:ascii="仿宋_GB2312"/>
                <w:sz w:val="24"/>
                <w:szCs w:val="24"/>
              </w:rPr>
              <w:t>市自然资源局</w:t>
            </w:r>
          </w:p>
          <w:p>
            <w:r>
              <w:rPr>
                <w:rFonts w:hint="eastAsia" w:ascii="仿宋_GB2312"/>
                <w:w w:val="90"/>
                <w:sz w:val="24"/>
                <w:szCs w:val="24"/>
              </w:rPr>
              <w:t>市住房城乡</w:t>
            </w:r>
          </w:p>
          <w:p>
            <w:pPr>
              <w:spacing w:line="400" w:lineRule="exact"/>
              <w:jc w:val="left"/>
              <w:rPr>
                <w:rFonts w:hint="eastAsia" w:ascii="仿宋_GB2312"/>
                <w:sz w:val="24"/>
                <w:szCs w:val="24"/>
              </w:rPr>
            </w:pPr>
            <w:r>
              <w:rPr>
                <w:rFonts w:hint="eastAsia" w:ascii="仿宋_GB2312"/>
                <w:w w:val="90"/>
                <w:sz w:val="24"/>
                <w:szCs w:val="24"/>
              </w:rPr>
              <w:t>建设局</w:t>
            </w:r>
          </w:p>
        </w:tc>
        <w:tc>
          <w:tcPr>
            <w:tcW w:w="2551" w:type="dxa"/>
            <w:noWrap w:val="0"/>
            <w:vAlign w:val="center"/>
          </w:tcPr>
          <w:p>
            <w:r>
              <w:rPr>
                <w:rFonts w:hint="eastAsia" w:ascii="仿宋_GB2312"/>
                <w:sz w:val="24"/>
                <w:szCs w:val="24"/>
              </w:rPr>
              <w:t>各旗县区人民政府</w:t>
            </w:r>
          </w:p>
          <w:p>
            <w:r>
              <w:rPr>
                <w:rFonts w:hint="eastAsia" w:ascii="仿宋_GB2312"/>
                <w:sz w:val="24"/>
                <w:szCs w:val="24"/>
              </w:rPr>
              <w:t>组织自然资源、住建等</w:t>
            </w:r>
          </w:p>
          <w:p>
            <w:pPr>
              <w:spacing w:line="400" w:lineRule="exact"/>
              <w:ind w:firstLine="480" w:firstLineChars="200"/>
              <w:jc w:val="left"/>
              <w:rPr>
                <w:rFonts w:hint="eastAsia" w:ascii="仿宋_GB2312"/>
                <w:sz w:val="24"/>
                <w:szCs w:val="24"/>
              </w:rPr>
            </w:pPr>
            <w:r>
              <w:rPr>
                <w:rFonts w:hint="eastAsia" w:ascii="仿宋_GB2312"/>
                <w:sz w:val="24"/>
                <w:szCs w:val="24"/>
              </w:rPr>
              <w:t>相关部门具体落实。</w:t>
            </w:r>
          </w:p>
        </w:tc>
        <w:tc>
          <w:tcPr>
            <w:tcW w:w="2738" w:type="dxa"/>
            <w:noWrap w:val="0"/>
            <w:vAlign w:val="center"/>
          </w:tcPr>
          <w:p>
            <w:pPr>
              <w:spacing w:line="360" w:lineRule="exact"/>
              <w:ind w:firstLine="432" w:firstLineChars="200"/>
              <w:jc w:val="left"/>
              <w:rPr>
                <w:rFonts w:hint="eastAsia" w:ascii="仿宋_GB2312"/>
                <w:sz w:val="24"/>
                <w:szCs w:val="24"/>
              </w:rPr>
            </w:pPr>
            <w:r>
              <w:rPr>
                <w:rFonts w:hint="eastAsia" w:ascii="仿宋_GB2312"/>
                <w:w w:val="90"/>
                <w:sz w:val="24"/>
                <w:szCs w:val="24"/>
              </w:rPr>
              <w:t>配建标准由自然资源部门负责(中心城市由市自然资源部门负责制定统一标准)；纳入专项规划由住建部门负责(中心城市由市住建局负责按照统一标准纳入专项规划，旗县由属地城市管理部门负责纳入专项规</w:t>
            </w:r>
            <w:r>
              <w:rPr>
                <w:rFonts w:hint="eastAsia" w:ascii="仿宋_GB2312"/>
                <w:sz w:val="24"/>
                <w:szCs w:val="24"/>
              </w:rPr>
              <w:t>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jc w:val="center"/>
              <w:rPr>
                <w:rFonts w:hint="eastAsia" w:ascii="仿宋_GB2312"/>
                <w:sz w:val="24"/>
                <w:szCs w:val="24"/>
              </w:rPr>
            </w:pPr>
            <w:r>
              <w:rPr>
                <w:rFonts w:hint="eastAsia" w:ascii="仿宋_GB2312"/>
                <w:sz w:val="24"/>
                <w:szCs w:val="24"/>
              </w:rPr>
              <w:t>12</w:t>
            </w:r>
          </w:p>
        </w:tc>
        <w:tc>
          <w:tcPr>
            <w:tcW w:w="4140" w:type="dxa"/>
            <w:noWrap w:val="0"/>
            <w:vAlign w:val="center"/>
          </w:tcPr>
          <w:p>
            <w:r>
              <w:rPr>
                <w:rFonts w:hint="eastAsia" w:ascii="仿宋_GB2312"/>
                <w:sz w:val="24"/>
                <w:szCs w:val="24"/>
              </w:rPr>
              <w:t>全天候依法查处违法停车，</w:t>
            </w:r>
          </w:p>
          <w:p>
            <w:pPr>
              <w:spacing w:line="400" w:lineRule="exact"/>
              <w:ind w:firstLine="480" w:firstLineChars="200"/>
              <w:jc w:val="left"/>
              <w:rPr>
                <w:rFonts w:hint="eastAsia" w:ascii="仿宋_GB2312"/>
                <w:sz w:val="24"/>
                <w:szCs w:val="24"/>
              </w:rPr>
            </w:pPr>
            <w:r>
              <w:rPr>
                <w:rFonts w:hint="eastAsia" w:ascii="仿宋_GB2312"/>
                <w:sz w:val="24"/>
                <w:szCs w:val="24"/>
              </w:rPr>
              <w:t>重点区域增派警力强化管控。</w:t>
            </w:r>
          </w:p>
        </w:tc>
        <w:tc>
          <w:tcPr>
            <w:tcW w:w="2160" w:type="dxa"/>
            <w:noWrap w:val="0"/>
            <w:vAlign w:val="center"/>
          </w:tcPr>
          <w:p>
            <w:pPr>
              <w:spacing w:line="400" w:lineRule="exact"/>
              <w:jc w:val="left"/>
              <w:rPr>
                <w:rFonts w:hint="eastAsia" w:ascii="仿宋_GB2312"/>
                <w:sz w:val="24"/>
                <w:szCs w:val="24"/>
              </w:rPr>
            </w:pPr>
            <w:r>
              <w:rPr>
                <w:rFonts w:hint="eastAsia" w:ascii="仿宋_GB2312"/>
                <w:sz w:val="24"/>
                <w:szCs w:val="24"/>
              </w:rPr>
              <w:t>长期坚持</w:t>
            </w:r>
          </w:p>
        </w:tc>
        <w:tc>
          <w:tcPr>
            <w:tcW w:w="2091" w:type="dxa"/>
            <w:noWrap w:val="0"/>
            <w:vAlign w:val="center"/>
          </w:tcPr>
          <w:p>
            <w:pPr>
              <w:spacing w:line="400" w:lineRule="exact"/>
              <w:jc w:val="left"/>
              <w:rPr>
                <w:rFonts w:hint="eastAsia" w:ascii="仿宋_GB2312"/>
                <w:sz w:val="24"/>
                <w:szCs w:val="24"/>
              </w:rPr>
            </w:pPr>
            <w:r>
              <w:rPr>
                <w:rFonts w:hint="eastAsia" w:ascii="仿宋_GB2312"/>
                <w:sz w:val="24"/>
                <w:szCs w:val="24"/>
              </w:rPr>
              <w:t>市公安局</w:t>
            </w:r>
          </w:p>
        </w:tc>
        <w:tc>
          <w:tcPr>
            <w:tcW w:w="2551" w:type="dxa"/>
            <w:noWrap w:val="0"/>
            <w:vAlign w:val="center"/>
          </w:tcPr>
          <w:p>
            <w:r>
              <w:rPr>
                <w:rFonts w:hint="eastAsia" w:ascii="仿宋_GB2312"/>
                <w:sz w:val="24"/>
                <w:szCs w:val="24"/>
              </w:rPr>
              <w:t>各旗县区人民政府</w:t>
            </w:r>
          </w:p>
          <w:p>
            <w:pPr>
              <w:spacing w:line="400" w:lineRule="exact"/>
              <w:ind w:firstLine="480" w:firstLineChars="200"/>
              <w:jc w:val="left"/>
              <w:rPr>
                <w:rFonts w:hint="eastAsia" w:ascii="仿宋_GB2312"/>
                <w:sz w:val="24"/>
                <w:szCs w:val="24"/>
              </w:rPr>
            </w:pPr>
            <w:r>
              <w:rPr>
                <w:rFonts w:hint="eastAsia" w:ascii="仿宋_GB2312"/>
                <w:sz w:val="24"/>
                <w:szCs w:val="24"/>
              </w:rPr>
              <w:t>组织公安交管部门具体落实。</w:t>
            </w:r>
          </w:p>
        </w:tc>
        <w:tc>
          <w:tcPr>
            <w:tcW w:w="2738" w:type="dxa"/>
            <w:noWrap w:val="0"/>
            <w:vAlign w:val="center"/>
          </w:tcPr>
          <w:p>
            <w:pPr>
              <w:spacing w:line="400" w:lineRule="exact"/>
              <w:ind w:firstLine="480" w:firstLineChars="200"/>
              <w:jc w:val="left"/>
              <w:rPr>
                <w:rFonts w:hint="eastAsia" w:ascii="仿宋_GB2312"/>
                <w:sz w:val="24"/>
                <w:szCs w:val="24"/>
              </w:rPr>
            </w:pPr>
            <w:r>
              <w:rPr>
                <w:rFonts w:hint="eastAsia" w:ascii="仿宋_GB2312"/>
                <w:sz w:val="24"/>
                <w:szCs w:val="24"/>
              </w:rPr>
              <w:t>中心城区由市公安局交管支队负责。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jc w:val="center"/>
              <w:rPr>
                <w:rFonts w:hint="eastAsia" w:ascii="仿宋_GB2312"/>
                <w:sz w:val="24"/>
                <w:szCs w:val="24"/>
              </w:rPr>
            </w:pPr>
            <w:r>
              <w:rPr>
                <w:rFonts w:hint="eastAsia" w:ascii="仿宋_GB2312"/>
                <w:sz w:val="24"/>
                <w:szCs w:val="24"/>
              </w:rPr>
              <w:t>13</w:t>
            </w:r>
          </w:p>
        </w:tc>
        <w:tc>
          <w:tcPr>
            <w:tcW w:w="4140" w:type="dxa"/>
            <w:noWrap w:val="0"/>
            <w:vAlign w:val="center"/>
          </w:tcPr>
          <w:p>
            <w:r>
              <w:rPr>
                <w:rFonts w:hint="eastAsia" w:ascii="仿宋_GB2312"/>
                <w:sz w:val="24"/>
                <w:szCs w:val="24"/>
              </w:rPr>
              <w:t>依法查处各类私占公共空间，</w:t>
            </w:r>
          </w:p>
          <w:p>
            <w:pPr>
              <w:spacing w:line="400" w:lineRule="exact"/>
              <w:ind w:firstLine="480" w:firstLineChars="200"/>
              <w:jc w:val="left"/>
              <w:rPr>
                <w:rFonts w:hint="eastAsia" w:ascii="仿宋_GB2312"/>
                <w:sz w:val="24"/>
                <w:szCs w:val="24"/>
              </w:rPr>
            </w:pPr>
            <w:r>
              <w:rPr>
                <w:rFonts w:hint="eastAsia" w:ascii="仿宋_GB2312"/>
                <w:sz w:val="24"/>
                <w:szCs w:val="24"/>
              </w:rPr>
              <w:t>影响车辆停放问题。</w:t>
            </w:r>
          </w:p>
        </w:tc>
        <w:tc>
          <w:tcPr>
            <w:tcW w:w="2160" w:type="dxa"/>
            <w:noWrap w:val="0"/>
            <w:vAlign w:val="center"/>
          </w:tcPr>
          <w:p>
            <w:pPr>
              <w:spacing w:line="400" w:lineRule="exact"/>
              <w:jc w:val="left"/>
              <w:rPr>
                <w:rFonts w:hint="eastAsia" w:ascii="仿宋_GB2312"/>
                <w:sz w:val="24"/>
                <w:szCs w:val="24"/>
              </w:rPr>
            </w:pPr>
            <w:r>
              <w:rPr>
                <w:rFonts w:hint="eastAsia" w:ascii="仿宋_GB2312"/>
                <w:sz w:val="24"/>
                <w:szCs w:val="24"/>
              </w:rPr>
              <w:t>长期坚持</w:t>
            </w:r>
          </w:p>
        </w:tc>
        <w:tc>
          <w:tcPr>
            <w:tcW w:w="2091" w:type="dxa"/>
            <w:noWrap w:val="0"/>
            <w:vAlign w:val="center"/>
          </w:tcPr>
          <w:p>
            <w:r>
              <w:rPr>
                <w:rFonts w:hint="eastAsia" w:ascii="仿宋_GB2312"/>
                <w:w w:val="90"/>
                <w:sz w:val="24"/>
                <w:szCs w:val="24"/>
              </w:rPr>
              <w:t>市住房城乡</w:t>
            </w:r>
          </w:p>
          <w:p>
            <w:pPr>
              <w:spacing w:line="400" w:lineRule="exact"/>
              <w:jc w:val="left"/>
              <w:rPr>
                <w:rFonts w:hint="eastAsia" w:ascii="仿宋_GB2312"/>
                <w:w w:val="90"/>
                <w:sz w:val="24"/>
                <w:szCs w:val="24"/>
              </w:rPr>
            </w:pPr>
            <w:r>
              <w:rPr>
                <w:rFonts w:hint="eastAsia" w:ascii="仿宋_GB2312"/>
                <w:w w:val="90"/>
                <w:sz w:val="24"/>
                <w:szCs w:val="24"/>
              </w:rPr>
              <w:t>建设局</w:t>
            </w:r>
          </w:p>
          <w:p>
            <w:pPr>
              <w:spacing w:line="400" w:lineRule="exact"/>
              <w:jc w:val="left"/>
              <w:rPr>
                <w:rFonts w:hint="eastAsia" w:ascii="仿宋_GB2312"/>
                <w:sz w:val="24"/>
                <w:szCs w:val="24"/>
              </w:rPr>
            </w:pPr>
            <w:r>
              <w:rPr>
                <w:rFonts w:hint="eastAsia" w:ascii="仿宋_GB2312"/>
                <w:sz w:val="24"/>
                <w:szCs w:val="24"/>
              </w:rPr>
              <w:t>市公安局</w:t>
            </w:r>
          </w:p>
        </w:tc>
        <w:tc>
          <w:tcPr>
            <w:tcW w:w="2551" w:type="dxa"/>
            <w:noWrap w:val="0"/>
            <w:vAlign w:val="center"/>
          </w:tcPr>
          <w:p>
            <w:pPr>
              <w:spacing w:line="400" w:lineRule="exact"/>
              <w:ind w:firstLine="480" w:firstLineChars="200"/>
              <w:jc w:val="left"/>
              <w:rPr>
                <w:rFonts w:hint="eastAsia" w:ascii="仿宋_GB2312"/>
                <w:sz w:val="24"/>
                <w:szCs w:val="24"/>
              </w:rPr>
            </w:pPr>
            <w:r>
              <w:rPr>
                <w:rFonts w:hint="eastAsia" w:ascii="仿宋_GB2312"/>
                <w:sz w:val="24"/>
                <w:szCs w:val="24"/>
              </w:rPr>
              <w:t>各旗县区人民政府组织城市管理、公安交管等相关部门具体负责。</w:t>
            </w:r>
          </w:p>
        </w:tc>
        <w:tc>
          <w:tcPr>
            <w:tcW w:w="2738" w:type="dxa"/>
            <w:noWrap w:val="0"/>
            <w:vAlign w:val="center"/>
          </w:tcPr>
          <w:p>
            <w:pPr>
              <w:spacing w:line="400" w:lineRule="exact"/>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8" w:hRule="atLeast"/>
        </w:trPr>
        <w:tc>
          <w:tcPr>
            <w:tcW w:w="720" w:type="dxa"/>
            <w:noWrap w:val="0"/>
            <w:vAlign w:val="center"/>
          </w:tcPr>
          <w:p>
            <w:pPr>
              <w:jc w:val="center"/>
              <w:rPr>
                <w:rFonts w:hint="eastAsia" w:ascii="仿宋_GB2312"/>
                <w:sz w:val="24"/>
                <w:szCs w:val="24"/>
              </w:rPr>
            </w:pPr>
            <w:r>
              <w:rPr>
                <w:rFonts w:hint="eastAsia" w:ascii="仿宋_GB2312"/>
                <w:sz w:val="24"/>
                <w:szCs w:val="24"/>
              </w:rPr>
              <w:t>14</w:t>
            </w:r>
          </w:p>
        </w:tc>
        <w:tc>
          <w:tcPr>
            <w:tcW w:w="4140" w:type="dxa"/>
            <w:noWrap w:val="0"/>
            <w:vAlign w:val="center"/>
          </w:tcPr>
          <w:p>
            <w:pPr>
              <w:spacing w:line="420" w:lineRule="exact"/>
              <w:ind w:firstLine="480" w:firstLineChars="200"/>
              <w:jc w:val="left"/>
              <w:rPr>
                <w:rFonts w:hint="eastAsia" w:ascii="仿宋_GB2312"/>
                <w:sz w:val="24"/>
                <w:szCs w:val="24"/>
              </w:rPr>
            </w:pPr>
            <w:r>
              <w:rPr>
                <w:rFonts w:hint="eastAsia" w:ascii="仿宋_GB2312"/>
                <w:sz w:val="24"/>
                <w:szCs w:val="24"/>
              </w:rPr>
              <w:t>规范设立停车引导标识和停车场、停车位指示标识等相关标志标识。</w:t>
            </w:r>
          </w:p>
        </w:tc>
        <w:tc>
          <w:tcPr>
            <w:tcW w:w="2160" w:type="dxa"/>
            <w:noWrap w:val="0"/>
            <w:vAlign w:val="center"/>
          </w:tcPr>
          <w:p>
            <w:pPr>
              <w:spacing w:line="420" w:lineRule="exact"/>
              <w:jc w:val="left"/>
              <w:rPr>
                <w:rFonts w:hint="eastAsia" w:ascii="仿宋_GB2312"/>
                <w:sz w:val="24"/>
                <w:szCs w:val="24"/>
              </w:rPr>
            </w:pPr>
            <w:r>
              <w:rPr>
                <w:rFonts w:hint="eastAsia" w:ascii="仿宋_GB2312"/>
                <w:sz w:val="24"/>
                <w:szCs w:val="24"/>
              </w:rPr>
              <w:t>长期坚持</w:t>
            </w:r>
          </w:p>
        </w:tc>
        <w:tc>
          <w:tcPr>
            <w:tcW w:w="2091" w:type="dxa"/>
            <w:noWrap w:val="0"/>
            <w:vAlign w:val="center"/>
          </w:tcPr>
          <w:p>
            <w:pPr>
              <w:spacing w:line="420" w:lineRule="exact"/>
              <w:jc w:val="left"/>
              <w:rPr>
                <w:rFonts w:hint="eastAsia" w:ascii="仿宋_GB2312"/>
                <w:sz w:val="24"/>
                <w:szCs w:val="24"/>
              </w:rPr>
            </w:pPr>
            <w:r>
              <w:rPr>
                <w:rFonts w:hint="eastAsia" w:ascii="仿宋_GB2312"/>
                <w:sz w:val="24"/>
                <w:szCs w:val="24"/>
              </w:rPr>
              <w:t>市公安局</w:t>
            </w:r>
          </w:p>
          <w:p>
            <w:r>
              <w:rPr>
                <w:rFonts w:hint="eastAsia" w:ascii="仿宋_GB2312"/>
                <w:w w:val="90"/>
                <w:sz w:val="24"/>
                <w:szCs w:val="24"/>
              </w:rPr>
              <w:t>市住房城乡</w:t>
            </w:r>
          </w:p>
          <w:p>
            <w:pPr>
              <w:spacing w:line="400" w:lineRule="exact"/>
              <w:jc w:val="left"/>
              <w:rPr>
                <w:rFonts w:hint="eastAsia" w:ascii="仿宋_GB2312"/>
                <w:sz w:val="24"/>
                <w:szCs w:val="24"/>
              </w:rPr>
            </w:pPr>
            <w:r>
              <w:rPr>
                <w:rFonts w:hint="eastAsia" w:ascii="仿宋_GB2312"/>
                <w:w w:val="90"/>
                <w:sz w:val="24"/>
                <w:szCs w:val="24"/>
              </w:rPr>
              <w:t>建设局</w:t>
            </w:r>
          </w:p>
        </w:tc>
        <w:tc>
          <w:tcPr>
            <w:tcW w:w="2551" w:type="dxa"/>
            <w:noWrap w:val="0"/>
            <w:vAlign w:val="center"/>
          </w:tcPr>
          <w:p>
            <w:r>
              <w:rPr>
                <w:rFonts w:hint="eastAsia" w:ascii="仿宋_GB2312"/>
                <w:sz w:val="24"/>
                <w:szCs w:val="24"/>
              </w:rPr>
              <w:t>各旗县区人民政府</w:t>
            </w:r>
          </w:p>
          <w:p>
            <w:pPr>
              <w:spacing w:line="420" w:lineRule="exact"/>
              <w:ind w:firstLine="480" w:firstLineChars="200"/>
              <w:jc w:val="left"/>
              <w:rPr>
                <w:rFonts w:hint="eastAsia" w:ascii="仿宋_GB2312"/>
                <w:sz w:val="24"/>
                <w:szCs w:val="24"/>
              </w:rPr>
            </w:pPr>
            <w:r>
              <w:rPr>
                <w:rFonts w:hint="eastAsia" w:ascii="仿宋_GB2312"/>
                <w:sz w:val="24"/>
                <w:szCs w:val="24"/>
              </w:rPr>
              <w:t>组织公安交管、城市管理等相关部门及停车设施</w:t>
            </w:r>
            <w:r>
              <w:rPr>
                <w:rFonts w:hint="eastAsia" w:ascii="仿宋_GB2312"/>
                <w:spacing w:val="-6"/>
                <w:sz w:val="24"/>
                <w:szCs w:val="24"/>
              </w:rPr>
              <w:t>（场）管理单位具体落实。</w:t>
            </w:r>
          </w:p>
        </w:tc>
        <w:tc>
          <w:tcPr>
            <w:tcW w:w="2738" w:type="dxa"/>
            <w:noWrap w:val="0"/>
            <w:vAlign w:val="center"/>
          </w:tcPr>
          <w:p>
            <w:pPr>
              <w:spacing w:line="420" w:lineRule="exact"/>
              <w:ind w:firstLine="480" w:firstLineChars="200"/>
              <w:jc w:val="left"/>
              <w:rPr>
                <w:rFonts w:hint="eastAsia" w:ascii="仿宋_GB2312"/>
                <w:sz w:val="24"/>
                <w:szCs w:val="24"/>
              </w:rPr>
            </w:pPr>
            <w:r>
              <w:rPr>
                <w:rFonts w:hint="eastAsia" w:ascii="仿宋_GB2312"/>
                <w:sz w:val="24"/>
                <w:szCs w:val="24"/>
              </w:rPr>
              <w:t>新建停车设施标志标识同步设置。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jc w:val="center"/>
              <w:rPr>
                <w:rFonts w:hint="eastAsia" w:ascii="仿宋_GB2312"/>
                <w:sz w:val="24"/>
                <w:szCs w:val="24"/>
              </w:rPr>
            </w:pPr>
            <w:r>
              <w:rPr>
                <w:rFonts w:hint="eastAsia" w:ascii="仿宋_GB2312"/>
                <w:sz w:val="24"/>
                <w:szCs w:val="24"/>
              </w:rPr>
              <w:t>15</w:t>
            </w:r>
          </w:p>
        </w:tc>
        <w:tc>
          <w:tcPr>
            <w:tcW w:w="4140" w:type="dxa"/>
            <w:noWrap w:val="0"/>
            <w:vAlign w:val="center"/>
          </w:tcPr>
          <w:p>
            <w:pPr>
              <w:spacing w:line="420" w:lineRule="exact"/>
              <w:ind w:firstLine="560"/>
              <w:jc w:val="left"/>
              <w:rPr>
                <w:rFonts w:hint="eastAsia" w:ascii="仿宋_GB2312" w:hAnsi="仿宋_GB2312" w:cs="仿宋_GB2312"/>
                <w:bCs/>
                <w:sz w:val="24"/>
                <w:szCs w:val="24"/>
              </w:rPr>
            </w:pPr>
            <w:r>
              <w:rPr>
                <w:rFonts w:hint="eastAsia" w:ascii="仿宋_GB2312" w:hAnsi="仿宋_GB2312" w:cs="仿宋_GB2312"/>
                <w:bCs/>
                <w:sz w:val="24"/>
                <w:szCs w:val="24"/>
              </w:rPr>
              <w:t>推进智能化管理，依托“玉龙出行”智能停车管理平台，率先整合中心城市停车管理数据，推出“玉龙出行”微信小程序,</w:t>
            </w:r>
          </w:p>
          <w:p>
            <w:pPr>
              <w:spacing w:line="420" w:lineRule="exact"/>
              <w:jc w:val="left"/>
              <w:rPr>
                <w:rFonts w:hint="eastAsia" w:ascii="仿宋_GB2312"/>
                <w:sz w:val="24"/>
                <w:szCs w:val="24"/>
              </w:rPr>
            </w:pPr>
            <w:r>
              <w:rPr>
                <w:rFonts w:hint="eastAsia" w:ascii="仿宋_GB2312" w:hAnsi="仿宋_GB2312" w:cs="仿宋_GB2312"/>
                <w:bCs/>
                <w:sz w:val="24"/>
                <w:szCs w:val="24"/>
              </w:rPr>
              <w:t>提高停车管理信息化水平。</w:t>
            </w:r>
          </w:p>
        </w:tc>
        <w:tc>
          <w:tcPr>
            <w:tcW w:w="2160" w:type="dxa"/>
            <w:noWrap w:val="0"/>
            <w:vAlign w:val="center"/>
          </w:tcPr>
          <w:p>
            <w:r>
              <w:rPr>
                <w:rFonts w:hint="eastAsia" w:ascii="仿宋_GB2312"/>
                <w:sz w:val="24"/>
                <w:szCs w:val="24"/>
              </w:rPr>
              <w:t>《实施意见》印发至2022年</w:t>
            </w:r>
          </w:p>
          <w:p>
            <w:pPr>
              <w:spacing w:line="420" w:lineRule="exact"/>
              <w:jc w:val="left"/>
              <w:rPr>
                <w:rFonts w:hint="eastAsia" w:ascii="仿宋_GB2312"/>
                <w:sz w:val="24"/>
                <w:szCs w:val="24"/>
              </w:rPr>
            </w:pPr>
            <w:r>
              <w:rPr>
                <w:rFonts w:hint="eastAsia" w:ascii="仿宋_GB2312"/>
                <w:sz w:val="24"/>
                <w:szCs w:val="24"/>
              </w:rPr>
              <w:t>6月</w:t>
            </w:r>
          </w:p>
        </w:tc>
        <w:tc>
          <w:tcPr>
            <w:tcW w:w="2091" w:type="dxa"/>
            <w:noWrap w:val="0"/>
            <w:vAlign w:val="center"/>
          </w:tcPr>
          <w:p>
            <w:r>
              <w:rPr>
                <w:rFonts w:hint="eastAsia" w:ascii="仿宋_GB2312"/>
                <w:w w:val="90"/>
                <w:sz w:val="24"/>
                <w:szCs w:val="24"/>
              </w:rPr>
              <w:t>市住房城乡</w:t>
            </w:r>
          </w:p>
          <w:p>
            <w:pPr>
              <w:spacing w:line="400" w:lineRule="exact"/>
              <w:jc w:val="left"/>
              <w:rPr>
                <w:rFonts w:hint="eastAsia" w:ascii="仿宋_GB2312"/>
                <w:sz w:val="24"/>
                <w:szCs w:val="24"/>
              </w:rPr>
            </w:pPr>
            <w:r>
              <w:rPr>
                <w:rFonts w:hint="eastAsia" w:ascii="仿宋_GB2312"/>
                <w:w w:val="90"/>
                <w:sz w:val="24"/>
                <w:szCs w:val="24"/>
              </w:rPr>
              <w:t>建设局</w:t>
            </w:r>
          </w:p>
        </w:tc>
        <w:tc>
          <w:tcPr>
            <w:tcW w:w="2551" w:type="dxa"/>
            <w:noWrap w:val="0"/>
            <w:vAlign w:val="center"/>
          </w:tcPr>
          <w:p>
            <w:pPr>
              <w:spacing w:line="420" w:lineRule="exact"/>
              <w:ind w:firstLine="480" w:firstLineChars="200"/>
              <w:jc w:val="left"/>
              <w:rPr>
                <w:rFonts w:hint="eastAsia" w:ascii="仿宋_GB2312"/>
                <w:sz w:val="24"/>
                <w:szCs w:val="24"/>
              </w:rPr>
            </w:pPr>
            <w:r>
              <w:rPr>
                <w:rFonts w:hint="eastAsia" w:ascii="仿宋_GB2312"/>
                <w:sz w:val="24"/>
                <w:szCs w:val="24"/>
              </w:rPr>
              <w:t>各旗县区人民政府组织城市管理等相关部门负责具体落实。</w:t>
            </w:r>
          </w:p>
        </w:tc>
        <w:tc>
          <w:tcPr>
            <w:tcW w:w="2738" w:type="dxa"/>
            <w:noWrap w:val="0"/>
            <w:vAlign w:val="center"/>
          </w:tcPr>
          <w:p>
            <w:r>
              <w:rPr>
                <w:rFonts w:hint="eastAsia" w:ascii="仿宋_GB2312"/>
                <w:sz w:val="24"/>
                <w:szCs w:val="24"/>
              </w:rPr>
              <w:t>“玉龙出行”</w:t>
            </w:r>
          </w:p>
          <w:p>
            <w:pPr>
              <w:spacing w:line="360" w:lineRule="exact"/>
              <w:ind w:firstLine="480" w:firstLineChars="200"/>
              <w:jc w:val="left"/>
              <w:rPr>
                <w:rFonts w:hint="eastAsia" w:ascii="仿宋_GB2312"/>
                <w:sz w:val="24"/>
                <w:szCs w:val="24"/>
              </w:rPr>
            </w:pPr>
            <w:r>
              <w:rPr>
                <w:rFonts w:hint="eastAsia" w:ascii="仿宋_GB2312"/>
                <w:sz w:val="24"/>
                <w:szCs w:val="24"/>
              </w:rPr>
              <w:t>智能平台和微信小程序建设由市住建局负责，各旗县区具体落实与</w:t>
            </w:r>
            <w:r>
              <w:rPr>
                <w:rFonts w:hint="eastAsia" w:ascii="仿宋_GB2312"/>
                <w:spacing w:val="-10"/>
                <w:sz w:val="24"/>
                <w:szCs w:val="24"/>
              </w:rPr>
              <w:t>“玉龙出行”智能停车管理平台数据对接共享和相关改造。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jc w:val="center"/>
              <w:rPr>
                <w:rFonts w:hint="eastAsia" w:ascii="仿宋_GB2312"/>
                <w:sz w:val="24"/>
                <w:szCs w:val="24"/>
              </w:rPr>
            </w:pPr>
            <w:r>
              <w:rPr>
                <w:rFonts w:hint="eastAsia" w:ascii="仿宋_GB2312"/>
                <w:sz w:val="24"/>
                <w:szCs w:val="24"/>
              </w:rPr>
              <w:t>16</w:t>
            </w:r>
          </w:p>
        </w:tc>
        <w:tc>
          <w:tcPr>
            <w:tcW w:w="4140" w:type="dxa"/>
            <w:noWrap w:val="0"/>
            <w:vAlign w:val="center"/>
          </w:tcPr>
          <w:p>
            <w:pPr>
              <w:spacing w:line="420" w:lineRule="exact"/>
              <w:ind w:firstLine="555"/>
              <w:jc w:val="left"/>
              <w:rPr>
                <w:rFonts w:hint="eastAsia" w:ascii="仿宋_GB2312"/>
                <w:sz w:val="24"/>
                <w:szCs w:val="24"/>
              </w:rPr>
            </w:pPr>
            <w:r>
              <w:rPr>
                <w:rFonts w:hint="eastAsia" w:ascii="仿宋_GB2312"/>
                <w:sz w:val="24"/>
                <w:szCs w:val="24"/>
              </w:rPr>
              <w:t>建立执法协作机制，推进信息共享。</w:t>
            </w:r>
          </w:p>
        </w:tc>
        <w:tc>
          <w:tcPr>
            <w:tcW w:w="2160" w:type="dxa"/>
            <w:noWrap w:val="0"/>
            <w:vAlign w:val="center"/>
          </w:tcPr>
          <w:p>
            <w:pPr>
              <w:spacing w:line="420" w:lineRule="exact"/>
              <w:jc w:val="left"/>
              <w:rPr>
                <w:rFonts w:hint="eastAsia" w:ascii="仿宋_GB2312"/>
                <w:sz w:val="24"/>
                <w:szCs w:val="24"/>
              </w:rPr>
            </w:pPr>
            <w:r>
              <w:rPr>
                <w:rFonts w:hint="eastAsia" w:ascii="仿宋_GB2312"/>
                <w:sz w:val="24"/>
                <w:szCs w:val="24"/>
              </w:rPr>
              <w:t>长期坚持</w:t>
            </w:r>
          </w:p>
        </w:tc>
        <w:tc>
          <w:tcPr>
            <w:tcW w:w="2091" w:type="dxa"/>
            <w:noWrap w:val="0"/>
            <w:vAlign w:val="center"/>
          </w:tcPr>
          <w:p>
            <w:r>
              <w:rPr>
                <w:rFonts w:hint="eastAsia" w:ascii="仿宋_GB2312"/>
                <w:w w:val="90"/>
                <w:sz w:val="24"/>
                <w:szCs w:val="24"/>
              </w:rPr>
              <w:t>市住房城乡</w:t>
            </w:r>
          </w:p>
          <w:p>
            <w:pPr>
              <w:spacing w:line="400" w:lineRule="exact"/>
              <w:jc w:val="left"/>
              <w:rPr>
                <w:rFonts w:hint="eastAsia" w:ascii="仿宋_GB2312"/>
                <w:w w:val="90"/>
                <w:sz w:val="24"/>
                <w:szCs w:val="24"/>
              </w:rPr>
            </w:pPr>
            <w:r>
              <w:rPr>
                <w:rFonts w:hint="eastAsia" w:ascii="仿宋_GB2312"/>
                <w:w w:val="90"/>
                <w:sz w:val="24"/>
                <w:szCs w:val="24"/>
              </w:rPr>
              <w:t>建设局</w:t>
            </w:r>
          </w:p>
          <w:p>
            <w:pPr>
              <w:spacing w:line="420" w:lineRule="exact"/>
              <w:jc w:val="left"/>
              <w:rPr>
                <w:rFonts w:hint="eastAsia" w:ascii="仿宋_GB2312"/>
                <w:sz w:val="24"/>
                <w:szCs w:val="24"/>
              </w:rPr>
            </w:pPr>
            <w:r>
              <w:rPr>
                <w:rFonts w:hint="eastAsia" w:ascii="仿宋_GB2312"/>
                <w:sz w:val="24"/>
                <w:szCs w:val="24"/>
              </w:rPr>
              <w:t>市公安局</w:t>
            </w:r>
          </w:p>
        </w:tc>
        <w:tc>
          <w:tcPr>
            <w:tcW w:w="2551" w:type="dxa"/>
            <w:noWrap w:val="0"/>
            <w:vAlign w:val="center"/>
          </w:tcPr>
          <w:p>
            <w:r>
              <w:rPr>
                <w:rFonts w:hint="eastAsia" w:ascii="仿宋_GB2312"/>
                <w:sz w:val="24"/>
                <w:szCs w:val="24"/>
              </w:rPr>
              <w:t>各旗县区人民政府</w:t>
            </w:r>
          </w:p>
          <w:p>
            <w:pPr>
              <w:spacing w:line="420" w:lineRule="exact"/>
              <w:ind w:firstLine="440" w:firstLineChars="200"/>
              <w:jc w:val="left"/>
              <w:rPr>
                <w:rFonts w:hint="eastAsia" w:ascii="仿宋_GB2312"/>
                <w:sz w:val="24"/>
                <w:szCs w:val="24"/>
              </w:rPr>
            </w:pPr>
            <w:r>
              <w:rPr>
                <w:rFonts w:hint="eastAsia" w:ascii="仿宋_GB2312"/>
                <w:spacing w:val="-10"/>
                <w:sz w:val="24"/>
                <w:szCs w:val="24"/>
              </w:rPr>
              <w:t>组织公安交管、城市管理等相关部门具体落实。</w:t>
            </w:r>
          </w:p>
        </w:tc>
        <w:tc>
          <w:tcPr>
            <w:tcW w:w="2738" w:type="dxa"/>
            <w:noWrap w:val="0"/>
            <w:vAlign w:val="center"/>
          </w:tcPr>
          <w:p>
            <w:pPr>
              <w:spacing w:line="420" w:lineRule="exact"/>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720" w:type="dxa"/>
            <w:noWrap w:val="0"/>
            <w:vAlign w:val="center"/>
          </w:tcPr>
          <w:p>
            <w:pPr>
              <w:jc w:val="center"/>
              <w:rPr>
                <w:rFonts w:hint="eastAsia" w:ascii="仿宋_GB2312"/>
                <w:sz w:val="24"/>
                <w:szCs w:val="24"/>
              </w:rPr>
            </w:pPr>
            <w:r>
              <w:rPr>
                <w:rFonts w:hint="eastAsia" w:ascii="仿宋_GB2312"/>
                <w:sz w:val="24"/>
                <w:szCs w:val="24"/>
              </w:rPr>
              <w:t>17</w:t>
            </w:r>
          </w:p>
        </w:tc>
        <w:tc>
          <w:tcPr>
            <w:tcW w:w="4140" w:type="dxa"/>
            <w:noWrap w:val="0"/>
            <w:vAlign w:val="center"/>
          </w:tcPr>
          <w:p>
            <w:pPr>
              <w:spacing w:line="420" w:lineRule="exact"/>
              <w:ind w:firstLine="480" w:firstLineChars="200"/>
              <w:jc w:val="left"/>
              <w:rPr>
                <w:rFonts w:hint="eastAsia" w:ascii="仿宋_GB2312"/>
                <w:sz w:val="24"/>
                <w:szCs w:val="24"/>
              </w:rPr>
            </w:pPr>
            <w:r>
              <w:rPr>
                <w:rFonts w:hint="eastAsia" w:ascii="仿宋_GB2312"/>
                <w:sz w:val="24"/>
                <w:szCs w:val="24"/>
              </w:rPr>
              <w:t>实行通报制度，对连续多次</w:t>
            </w:r>
            <w:r>
              <w:rPr>
                <w:rFonts w:hint="eastAsia" w:ascii="仿宋_GB2312"/>
                <w:spacing w:val="-14"/>
                <w:sz w:val="24"/>
                <w:szCs w:val="24"/>
              </w:rPr>
              <w:t>违停行为通报并公示，条件具备适时推进交通出行领域信用信息库建设。</w:t>
            </w:r>
          </w:p>
        </w:tc>
        <w:tc>
          <w:tcPr>
            <w:tcW w:w="2160" w:type="dxa"/>
            <w:noWrap w:val="0"/>
            <w:vAlign w:val="center"/>
          </w:tcPr>
          <w:p>
            <w:pPr>
              <w:spacing w:line="420" w:lineRule="exact"/>
              <w:jc w:val="left"/>
              <w:rPr>
                <w:rFonts w:hint="eastAsia" w:ascii="仿宋_GB2312"/>
                <w:sz w:val="24"/>
                <w:szCs w:val="24"/>
              </w:rPr>
            </w:pPr>
            <w:r>
              <w:rPr>
                <w:rFonts w:hint="eastAsia" w:ascii="仿宋_GB2312"/>
                <w:sz w:val="24"/>
                <w:szCs w:val="24"/>
              </w:rPr>
              <w:t>长期坚持</w:t>
            </w:r>
          </w:p>
        </w:tc>
        <w:tc>
          <w:tcPr>
            <w:tcW w:w="2091" w:type="dxa"/>
            <w:noWrap w:val="0"/>
            <w:vAlign w:val="center"/>
          </w:tcPr>
          <w:p>
            <w:pPr>
              <w:spacing w:line="420" w:lineRule="exact"/>
              <w:jc w:val="left"/>
              <w:rPr>
                <w:rFonts w:hint="eastAsia" w:ascii="仿宋_GB2312"/>
                <w:sz w:val="24"/>
                <w:szCs w:val="24"/>
              </w:rPr>
            </w:pPr>
            <w:r>
              <w:rPr>
                <w:rFonts w:hint="eastAsia" w:ascii="仿宋_GB2312"/>
                <w:sz w:val="24"/>
                <w:szCs w:val="24"/>
              </w:rPr>
              <w:t>市公安局</w:t>
            </w:r>
          </w:p>
        </w:tc>
        <w:tc>
          <w:tcPr>
            <w:tcW w:w="2551" w:type="dxa"/>
            <w:noWrap w:val="0"/>
            <w:vAlign w:val="center"/>
          </w:tcPr>
          <w:p>
            <w:r>
              <w:rPr>
                <w:rFonts w:hint="eastAsia" w:ascii="仿宋_GB2312"/>
                <w:sz w:val="24"/>
                <w:szCs w:val="24"/>
              </w:rPr>
              <w:t>各旗县区人民政府</w:t>
            </w:r>
          </w:p>
          <w:p>
            <w:pPr>
              <w:spacing w:line="420" w:lineRule="exact"/>
              <w:ind w:firstLine="480" w:firstLineChars="200"/>
              <w:jc w:val="left"/>
              <w:rPr>
                <w:rFonts w:hint="eastAsia" w:ascii="仿宋_GB2312"/>
                <w:sz w:val="24"/>
                <w:szCs w:val="24"/>
              </w:rPr>
            </w:pPr>
            <w:r>
              <w:rPr>
                <w:rFonts w:hint="eastAsia" w:ascii="仿宋_GB2312"/>
                <w:sz w:val="24"/>
                <w:szCs w:val="24"/>
              </w:rPr>
              <w:t>组织公安交管等相关部门具体落实。</w:t>
            </w:r>
          </w:p>
        </w:tc>
        <w:tc>
          <w:tcPr>
            <w:tcW w:w="2738" w:type="dxa"/>
            <w:noWrap w:val="0"/>
            <w:vAlign w:val="center"/>
          </w:tcPr>
          <w:p>
            <w:pPr>
              <w:spacing w:line="420" w:lineRule="exact"/>
              <w:jc w:val="left"/>
              <w:rPr>
                <w:rFonts w:hint="eastAsia" w:ascii="仿宋_GB2312"/>
                <w:sz w:val="24"/>
                <w:szCs w:val="24"/>
              </w:rPr>
            </w:pPr>
          </w:p>
          <w:p>
            <w:pPr>
              <w:spacing w:line="420" w:lineRule="exact"/>
              <w:jc w:val="left"/>
              <w:rPr>
                <w:rFonts w:hint="eastAsia" w:ascii="仿宋_GB2312"/>
                <w:sz w:val="24"/>
                <w:szCs w:val="24"/>
              </w:rPr>
            </w:pPr>
          </w:p>
          <w:p>
            <w:pPr>
              <w:spacing w:line="420" w:lineRule="exact"/>
              <w:jc w:val="left"/>
              <w:rPr>
                <w:rFonts w:hint="eastAsia" w:ascii="仿宋_GB2312"/>
                <w:sz w:val="24"/>
                <w:szCs w:val="24"/>
              </w:rPr>
            </w:pPr>
          </w:p>
          <w:p>
            <w:pPr>
              <w:spacing w:line="420" w:lineRule="exact"/>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jc w:val="center"/>
              <w:rPr>
                <w:rFonts w:hint="eastAsia" w:ascii="仿宋_GB2312"/>
                <w:sz w:val="24"/>
                <w:szCs w:val="24"/>
              </w:rPr>
            </w:pPr>
            <w:r>
              <w:rPr>
                <w:rFonts w:hint="eastAsia" w:ascii="仿宋_GB2312"/>
                <w:sz w:val="24"/>
                <w:szCs w:val="24"/>
              </w:rPr>
              <w:t>18</w:t>
            </w:r>
          </w:p>
        </w:tc>
        <w:tc>
          <w:tcPr>
            <w:tcW w:w="4140" w:type="dxa"/>
            <w:noWrap w:val="0"/>
            <w:vAlign w:val="center"/>
          </w:tcPr>
          <w:p>
            <w:pPr>
              <w:spacing w:line="380" w:lineRule="exact"/>
              <w:ind w:firstLine="480" w:firstLineChars="200"/>
              <w:jc w:val="left"/>
              <w:rPr>
                <w:rFonts w:hint="eastAsia" w:ascii="仿宋_GB2312"/>
                <w:sz w:val="24"/>
                <w:szCs w:val="24"/>
              </w:rPr>
            </w:pPr>
            <w:r>
              <w:rPr>
                <w:rFonts w:hint="eastAsia" w:ascii="仿宋_GB2312"/>
                <w:sz w:val="24"/>
                <w:szCs w:val="24"/>
              </w:rPr>
              <w:t>制定停车收费标准</w:t>
            </w:r>
          </w:p>
        </w:tc>
        <w:tc>
          <w:tcPr>
            <w:tcW w:w="2160" w:type="dxa"/>
            <w:noWrap w:val="0"/>
            <w:vAlign w:val="center"/>
          </w:tcPr>
          <w:p>
            <w:pPr>
              <w:spacing w:line="380" w:lineRule="exact"/>
              <w:jc w:val="left"/>
              <w:rPr>
                <w:rFonts w:hint="eastAsia" w:ascii="仿宋_GB2312"/>
                <w:sz w:val="24"/>
                <w:szCs w:val="24"/>
              </w:rPr>
            </w:pPr>
            <w:r>
              <w:rPr>
                <w:rFonts w:hint="eastAsia" w:ascii="仿宋_GB2312"/>
                <w:sz w:val="24"/>
                <w:szCs w:val="24"/>
              </w:rPr>
              <w:t>《实施意见》印发至2022年</w:t>
            </w:r>
          </w:p>
          <w:p>
            <w:pPr>
              <w:spacing w:line="380" w:lineRule="exact"/>
              <w:jc w:val="left"/>
              <w:rPr>
                <w:rFonts w:hint="eastAsia" w:ascii="仿宋_GB2312"/>
                <w:sz w:val="24"/>
                <w:szCs w:val="24"/>
              </w:rPr>
            </w:pPr>
            <w:r>
              <w:rPr>
                <w:rFonts w:hint="eastAsia" w:ascii="仿宋_GB2312"/>
                <w:sz w:val="24"/>
                <w:szCs w:val="24"/>
              </w:rPr>
              <w:t>12月</w:t>
            </w:r>
          </w:p>
        </w:tc>
        <w:tc>
          <w:tcPr>
            <w:tcW w:w="2091" w:type="dxa"/>
            <w:noWrap w:val="0"/>
            <w:vAlign w:val="center"/>
          </w:tcPr>
          <w:p>
            <w:pPr>
              <w:spacing w:line="380" w:lineRule="exact"/>
              <w:jc w:val="left"/>
              <w:rPr>
                <w:rFonts w:hint="eastAsia" w:ascii="仿宋_GB2312"/>
                <w:sz w:val="24"/>
                <w:szCs w:val="24"/>
              </w:rPr>
            </w:pPr>
            <w:r>
              <w:rPr>
                <w:rFonts w:hint="eastAsia" w:ascii="仿宋_GB2312"/>
                <w:sz w:val="24"/>
                <w:szCs w:val="24"/>
              </w:rPr>
              <w:t>市发展改革委</w:t>
            </w:r>
          </w:p>
          <w:p>
            <w:r>
              <w:rPr>
                <w:rFonts w:hint="eastAsia" w:ascii="仿宋_GB2312"/>
                <w:w w:val="90"/>
                <w:sz w:val="24"/>
                <w:szCs w:val="24"/>
              </w:rPr>
              <w:t>市住房城乡</w:t>
            </w:r>
          </w:p>
          <w:p>
            <w:pPr>
              <w:spacing w:line="400" w:lineRule="exact"/>
              <w:jc w:val="left"/>
              <w:rPr>
                <w:rFonts w:hint="eastAsia" w:ascii="仿宋_GB2312"/>
                <w:spacing w:val="-20"/>
                <w:sz w:val="24"/>
                <w:szCs w:val="24"/>
              </w:rPr>
            </w:pPr>
            <w:r>
              <w:rPr>
                <w:rFonts w:hint="eastAsia" w:ascii="仿宋_GB2312"/>
                <w:w w:val="90"/>
                <w:sz w:val="24"/>
                <w:szCs w:val="24"/>
              </w:rPr>
              <w:t>建设局</w:t>
            </w:r>
          </w:p>
        </w:tc>
        <w:tc>
          <w:tcPr>
            <w:tcW w:w="2551" w:type="dxa"/>
            <w:noWrap w:val="0"/>
            <w:vAlign w:val="center"/>
          </w:tcPr>
          <w:p>
            <w:r>
              <w:rPr>
                <w:rFonts w:hint="eastAsia" w:ascii="仿宋_GB2312"/>
                <w:sz w:val="24"/>
                <w:szCs w:val="24"/>
              </w:rPr>
              <w:t>各旗县区人民政府</w:t>
            </w:r>
          </w:p>
          <w:p>
            <w:pPr>
              <w:spacing w:line="380" w:lineRule="exact"/>
              <w:ind w:firstLine="480" w:firstLineChars="200"/>
              <w:jc w:val="left"/>
              <w:rPr>
                <w:rFonts w:hint="eastAsia" w:ascii="仿宋_GB2312"/>
                <w:sz w:val="24"/>
                <w:szCs w:val="24"/>
              </w:rPr>
            </w:pPr>
            <w:r>
              <w:rPr>
                <w:rFonts w:hint="eastAsia" w:ascii="仿宋_GB2312"/>
                <w:sz w:val="24"/>
                <w:szCs w:val="24"/>
              </w:rPr>
              <w:t>组织发改、城市管理等相关部门具体落实。</w:t>
            </w:r>
          </w:p>
        </w:tc>
        <w:tc>
          <w:tcPr>
            <w:tcW w:w="2738" w:type="dxa"/>
            <w:noWrap w:val="0"/>
            <w:vAlign w:val="center"/>
          </w:tcPr>
          <w:p>
            <w:pPr>
              <w:spacing w:line="360" w:lineRule="exact"/>
              <w:ind w:firstLine="480" w:firstLineChars="200"/>
              <w:jc w:val="left"/>
              <w:rPr>
                <w:rFonts w:hint="eastAsia" w:ascii="仿宋_GB2312"/>
                <w:sz w:val="24"/>
                <w:szCs w:val="24"/>
              </w:rPr>
            </w:pPr>
            <w:r>
              <w:rPr>
                <w:rFonts w:hint="eastAsia" w:ascii="仿宋_GB2312"/>
                <w:sz w:val="24"/>
                <w:szCs w:val="24"/>
              </w:rPr>
              <w:t>中心城区由市发改委按差异化要求统一同一类别停</w:t>
            </w:r>
            <w:r>
              <w:rPr>
                <w:rFonts w:hint="eastAsia" w:ascii="仿宋_GB2312"/>
                <w:spacing w:val="-6"/>
                <w:sz w:val="24"/>
                <w:szCs w:val="24"/>
              </w:rPr>
              <w:t>车位收费标准，市住建局配合。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jc w:val="center"/>
              <w:rPr>
                <w:rFonts w:hint="eastAsia" w:ascii="仿宋_GB2312"/>
                <w:sz w:val="24"/>
                <w:szCs w:val="24"/>
              </w:rPr>
            </w:pPr>
            <w:r>
              <w:rPr>
                <w:rFonts w:hint="eastAsia" w:ascii="仿宋_GB2312"/>
                <w:sz w:val="24"/>
                <w:szCs w:val="24"/>
              </w:rPr>
              <w:t>19</w:t>
            </w:r>
          </w:p>
        </w:tc>
        <w:tc>
          <w:tcPr>
            <w:tcW w:w="4140" w:type="dxa"/>
            <w:noWrap w:val="0"/>
            <w:vAlign w:val="center"/>
          </w:tcPr>
          <w:p>
            <w:r>
              <w:rPr>
                <w:rFonts w:hint="eastAsia" w:ascii="仿宋_GB2312"/>
                <w:sz w:val="24"/>
                <w:szCs w:val="24"/>
              </w:rPr>
              <w:t>制定和完善停车设施（场）</w:t>
            </w:r>
          </w:p>
          <w:p>
            <w:pPr>
              <w:spacing w:line="380" w:lineRule="exact"/>
              <w:ind w:firstLine="480" w:firstLineChars="200"/>
              <w:jc w:val="left"/>
              <w:rPr>
                <w:rFonts w:hint="eastAsia" w:ascii="仿宋_GB2312"/>
                <w:sz w:val="24"/>
                <w:szCs w:val="24"/>
              </w:rPr>
            </w:pPr>
            <w:r>
              <w:rPr>
                <w:rFonts w:hint="eastAsia" w:ascii="仿宋_GB2312"/>
                <w:sz w:val="24"/>
                <w:szCs w:val="24"/>
              </w:rPr>
              <w:t>用地和规划政策，推进停车设施建设。</w:t>
            </w:r>
          </w:p>
        </w:tc>
        <w:tc>
          <w:tcPr>
            <w:tcW w:w="2160" w:type="dxa"/>
            <w:noWrap w:val="0"/>
            <w:vAlign w:val="center"/>
          </w:tcPr>
          <w:p>
            <w:pPr>
              <w:spacing w:line="380" w:lineRule="exact"/>
              <w:jc w:val="left"/>
              <w:rPr>
                <w:rFonts w:hint="eastAsia" w:ascii="仿宋_GB2312"/>
                <w:sz w:val="24"/>
                <w:szCs w:val="24"/>
              </w:rPr>
            </w:pPr>
            <w:r>
              <w:rPr>
                <w:rFonts w:hint="eastAsia" w:ascii="仿宋_GB2312"/>
                <w:sz w:val="24"/>
                <w:szCs w:val="24"/>
              </w:rPr>
              <w:t>《实施意见》印发至2022年</w:t>
            </w:r>
          </w:p>
          <w:p>
            <w:pPr>
              <w:spacing w:line="380" w:lineRule="exact"/>
              <w:jc w:val="left"/>
              <w:rPr>
                <w:rFonts w:hint="eastAsia" w:ascii="仿宋_GB2312"/>
                <w:sz w:val="24"/>
                <w:szCs w:val="24"/>
              </w:rPr>
            </w:pPr>
            <w:r>
              <w:rPr>
                <w:rFonts w:hint="eastAsia" w:ascii="仿宋_GB2312"/>
                <w:sz w:val="24"/>
                <w:szCs w:val="24"/>
              </w:rPr>
              <w:t>6月</w:t>
            </w:r>
          </w:p>
        </w:tc>
        <w:tc>
          <w:tcPr>
            <w:tcW w:w="2091" w:type="dxa"/>
            <w:noWrap w:val="0"/>
            <w:vAlign w:val="center"/>
          </w:tcPr>
          <w:p>
            <w:pPr>
              <w:spacing w:line="380" w:lineRule="exact"/>
              <w:jc w:val="left"/>
              <w:rPr>
                <w:rFonts w:hint="eastAsia" w:ascii="仿宋_GB2312"/>
                <w:spacing w:val="-4"/>
                <w:sz w:val="24"/>
                <w:szCs w:val="24"/>
              </w:rPr>
            </w:pPr>
            <w:r>
              <w:rPr>
                <w:rFonts w:hint="eastAsia" w:ascii="仿宋_GB2312"/>
                <w:spacing w:val="-4"/>
                <w:sz w:val="24"/>
                <w:szCs w:val="24"/>
              </w:rPr>
              <w:t>市自然资源局</w:t>
            </w:r>
          </w:p>
          <w:p>
            <w:r>
              <w:rPr>
                <w:rFonts w:hint="eastAsia" w:ascii="仿宋_GB2312"/>
                <w:spacing w:val="0"/>
                <w:w w:val="90"/>
                <w:sz w:val="24"/>
                <w:szCs w:val="24"/>
              </w:rPr>
              <w:t>市住房城乡</w:t>
            </w:r>
          </w:p>
          <w:p>
            <w:pPr>
              <w:spacing w:line="400" w:lineRule="exact"/>
              <w:jc w:val="left"/>
              <w:rPr>
                <w:rFonts w:hint="eastAsia" w:ascii="仿宋_GB2312"/>
                <w:spacing w:val="0"/>
                <w:w w:val="90"/>
                <w:sz w:val="24"/>
                <w:szCs w:val="24"/>
              </w:rPr>
            </w:pPr>
            <w:r>
              <w:rPr>
                <w:rFonts w:hint="eastAsia" w:ascii="仿宋_GB2312"/>
                <w:spacing w:val="0"/>
                <w:w w:val="90"/>
                <w:sz w:val="24"/>
                <w:szCs w:val="24"/>
              </w:rPr>
              <w:t>建设局</w:t>
            </w:r>
          </w:p>
          <w:p>
            <w:pPr>
              <w:spacing w:line="380" w:lineRule="exact"/>
              <w:jc w:val="left"/>
              <w:rPr>
                <w:rFonts w:hint="eastAsia" w:ascii="仿宋_GB2312"/>
                <w:sz w:val="24"/>
                <w:szCs w:val="24"/>
              </w:rPr>
            </w:pPr>
            <w:r>
              <w:rPr>
                <w:rFonts w:hint="eastAsia" w:ascii="仿宋_GB2312"/>
                <w:spacing w:val="-4"/>
                <w:sz w:val="24"/>
                <w:szCs w:val="24"/>
              </w:rPr>
              <w:t>市人防办</w:t>
            </w:r>
          </w:p>
        </w:tc>
        <w:tc>
          <w:tcPr>
            <w:tcW w:w="2551" w:type="dxa"/>
            <w:noWrap w:val="0"/>
            <w:vAlign w:val="center"/>
          </w:tcPr>
          <w:p>
            <w:r>
              <w:rPr>
                <w:rFonts w:hint="eastAsia" w:ascii="仿宋_GB2312"/>
                <w:sz w:val="24"/>
                <w:szCs w:val="24"/>
              </w:rPr>
              <w:t>各旗县区人民政府</w:t>
            </w:r>
          </w:p>
          <w:p>
            <w:pPr>
              <w:spacing w:line="360" w:lineRule="exact"/>
              <w:ind w:firstLine="480" w:firstLineChars="200"/>
              <w:jc w:val="left"/>
              <w:rPr>
                <w:rFonts w:hint="eastAsia" w:ascii="仿宋_GB2312"/>
                <w:sz w:val="24"/>
                <w:szCs w:val="24"/>
              </w:rPr>
            </w:pPr>
            <w:r>
              <w:rPr>
                <w:rFonts w:hint="eastAsia" w:ascii="仿宋_GB2312"/>
                <w:sz w:val="24"/>
                <w:szCs w:val="24"/>
              </w:rPr>
              <w:t>组织自然资源、住建、城市管理、人防等相关部门具体落实。</w:t>
            </w:r>
          </w:p>
        </w:tc>
        <w:tc>
          <w:tcPr>
            <w:tcW w:w="2738" w:type="dxa"/>
            <w:noWrap w:val="0"/>
            <w:vAlign w:val="center"/>
          </w:tcPr>
          <w:p>
            <w:r>
              <w:rPr>
                <w:rFonts w:hint="eastAsia" w:ascii="仿宋_GB2312"/>
                <w:sz w:val="24"/>
                <w:szCs w:val="24"/>
              </w:rPr>
              <w:t>中心城市由市</w:t>
            </w:r>
          </w:p>
          <w:p>
            <w:pPr>
              <w:spacing w:line="380" w:lineRule="exact"/>
              <w:ind w:firstLine="480" w:firstLineChars="200"/>
              <w:jc w:val="left"/>
              <w:rPr>
                <w:rFonts w:hint="eastAsia" w:ascii="仿宋_GB2312"/>
                <w:sz w:val="24"/>
                <w:szCs w:val="24"/>
              </w:rPr>
            </w:pPr>
            <w:r>
              <w:rPr>
                <w:rFonts w:hint="eastAsia" w:ascii="仿宋_GB2312"/>
                <w:sz w:val="24"/>
                <w:szCs w:val="24"/>
              </w:rPr>
              <w:t>自然资源局负责落实。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trPr>
        <w:tc>
          <w:tcPr>
            <w:tcW w:w="720" w:type="dxa"/>
            <w:noWrap w:val="0"/>
            <w:vAlign w:val="center"/>
          </w:tcPr>
          <w:p>
            <w:pPr>
              <w:jc w:val="center"/>
              <w:rPr>
                <w:rFonts w:hint="eastAsia" w:ascii="仿宋_GB2312"/>
                <w:sz w:val="24"/>
                <w:szCs w:val="24"/>
              </w:rPr>
            </w:pPr>
            <w:r>
              <w:rPr>
                <w:rFonts w:hint="eastAsia" w:ascii="仿宋_GB2312"/>
                <w:sz w:val="24"/>
                <w:szCs w:val="24"/>
              </w:rPr>
              <w:t>20</w:t>
            </w:r>
          </w:p>
        </w:tc>
        <w:tc>
          <w:tcPr>
            <w:tcW w:w="4140" w:type="dxa"/>
            <w:noWrap w:val="0"/>
            <w:vAlign w:val="center"/>
          </w:tcPr>
          <w:p>
            <w:pPr>
              <w:spacing w:line="380" w:lineRule="exact"/>
              <w:ind w:firstLine="480" w:firstLineChars="200"/>
              <w:jc w:val="left"/>
              <w:rPr>
                <w:rFonts w:hint="eastAsia" w:ascii="仿宋_GB2312"/>
                <w:sz w:val="24"/>
                <w:szCs w:val="24"/>
              </w:rPr>
            </w:pPr>
            <w:r>
              <w:rPr>
                <w:rFonts w:hint="eastAsia" w:ascii="仿宋_GB2312"/>
                <w:sz w:val="24"/>
                <w:szCs w:val="24"/>
              </w:rPr>
              <w:t>停车设施（场）建设运营监管</w:t>
            </w:r>
          </w:p>
        </w:tc>
        <w:tc>
          <w:tcPr>
            <w:tcW w:w="2160" w:type="dxa"/>
            <w:noWrap w:val="0"/>
            <w:vAlign w:val="center"/>
          </w:tcPr>
          <w:p>
            <w:pPr>
              <w:spacing w:line="380" w:lineRule="exact"/>
              <w:jc w:val="left"/>
              <w:rPr>
                <w:rFonts w:hint="eastAsia" w:ascii="仿宋_GB2312"/>
                <w:sz w:val="24"/>
                <w:szCs w:val="24"/>
              </w:rPr>
            </w:pPr>
            <w:r>
              <w:rPr>
                <w:rFonts w:hint="eastAsia" w:ascii="仿宋_GB2312"/>
                <w:sz w:val="24"/>
                <w:szCs w:val="24"/>
              </w:rPr>
              <w:t>长期坚持</w:t>
            </w:r>
          </w:p>
        </w:tc>
        <w:tc>
          <w:tcPr>
            <w:tcW w:w="2091" w:type="dxa"/>
            <w:noWrap w:val="0"/>
            <w:vAlign w:val="center"/>
          </w:tcPr>
          <w:p>
            <w:pPr>
              <w:spacing w:line="380" w:lineRule="exact"/>
              <w:jc w:val="left"/>
              <w:rPr>
                <w:rFonts w:hint="eastAsia" w:ascii="仿宋_GB2312"/>
                <w:spacing w:val="-8"/>
                <w:sz w:val="24"/>
                <w:szCs w:val="24"/>
              </w:rPr>
            </w:pPr>
            <w:r>
              <w:rPr>
                <w:rFonts w:hint="eastAsia" w:ascii="仿宋_GB2312"/>
                <w:spacing w:val="-8"/>
                <w:sz w:val="24"/>
                <w:szCs w:val="24"/>
              </w:rPr>
              <w:t>市发展改革委</w:t>
            </w:r>
          </w:p>
          <w:p>
            <w:pPr>
              <w:spacing w:line="380" w:lineRule="exact"/>
              <w:jc w:val="left"/>
              <w:rPr>
                <w:rFonts w:hint="eastAsia" w:ascii="仿宋_GB2312"/>
                <w:spacing w:val="-8"/>
                <w:sz w:val="24"/>
                <w:szCs w:val="24"/>
              </w:rPr>
            </w:pPr>
            <w:r>
              <w:rPr>
                <w:rFonts w:hint="eastAsia" w:ascii="仿宋_GB2312"/>
                <w:spacing w:val="-8"/>
                <w:sz w:val="24"/>
                <w:szCs w:val="24"/>
              </w:rPr>
              <w:t>市自然资源局</w:t>
            </w:r>
          </w:p>
          <w:p>
            <w:r>
              <w:rPr>
                <w:rFonts w:hint="eastAsia" w:ascii="仿宋_GB2312"/>
                <w:spacing w:val="0"/>
                <w:w w:val="90"/>
                <w:sz w:val="24"/>
                <w:szCs w:val="24"/>
              </w:rPr>
              <w:t>市住房城乡</w:t>
            </w:r>
          </w:p>
          <w:p>
            <w:pPr>
              <w:spacing w:line="400" w:lineRule="exact"/>
              <w:jc w:val="left"/>
              <w:rPr>
                <w:rFonts w:hint="eastAsia" w:ascii="仿宋_GB2312"/>
                <w:spacing w:val="0"/>
                <w:w w:val="90"/>
                <w:sz w:val="24"/>
                <w:szCs w:val="24"/>
              </w:rPr>
            </w:pPr>
            <w:r>
              <w:rPr>
                <w:rFonts w:hint="eastAsia" w:ascii="仿宋_GB2312"/>
                <w:spacing w:val="0"/>
                <w:w w:val="90"/>
                <w:sz w:val="24"/>
                <w:szCs w:val="24"/>
              </w:rPr>
              <w:t>建设局</w:t>
            </w:r>
          </w:p>
          <w:p>
            <w:pPr>
              <w:spacing w:line="380" w:lineRule="exact"/>
              <w:jc w:val="left"/>
              <w:rPr>
                <w:rFonts w:hint="eastAsia" w:ascii="仿宋_GB2312"/>
                <w:spacing w:val="-8"/>
                <w:sz w:val="24"/>
                <w:szCs w:val="24"/>
              </w:rPr>
            </w:pPr>
            <w:r>
              <w:rPr>
                <w:rFonts w:hint="eastAsia" w:ascii="仿宋_GB2312"/>
                <w:spacing w:val="-8"/>
                <w:sz w:val="24"/>
                <w:szCs w:val="24"/>
              </w:rPr>
              <w:t>市公安局</w:t>
            </w:r>
          </w:p>
          <w:p>
            <w:pPr>
              <w:spacing w:line="380" w:lineRule="exact"/>
              <w:jc w:val="left"/>
              <w:rPr>
                <w:rFonts w:hint="eastAsia" w:ascii="仿宋_GB2312"/>
                <w:sz w:val="24"/>
                <w:szCs w:val="24"/>
              </w:rPr>
            </w:pPr>
            <w:r>
              <w:rPr>
                <w:rFonts w:hint="eastAsia" w:ascii="仿宋_GB2312"/>
                <w:spacing w:val="-20"/>
                <w:sz w:val="24"/>
                <w:szCs w:val="24"/>
              </w:rPr>
              <w:t>市市场监管局</w:t>
            </w:r>
          </w:p>
        </w:tc>
        <w:tc>
          <w:tcPr>
            <w:tcW w:w="2551" w:type="dxa"/>
            <w:noWrap w:val="0"/>
            <w:vAlign w:val="center"/>
          </w:tcPr>
          <w:p>
            <w:r>
              <w:rPr>
                <w:rFonts w:hint="eastAsia" w:ascii="仿宋_GB2312"/>
                <w:spacing w:val="0"/>
                <w:sz w:val="24"/>
                <w:szCs w:val="24"/>
              </w:rPr>
              <w:t>各旗县区人民政府</w:t>
            </w:r>
          </w:p>
          <w:p>
            <w:r>
              <w:rPr>
                <w:rFonts w:hint="eastAsia" w:ascii="仿宋_GB2312"/>
                <w:spacing w:val="0"/>
                <w:sz w:val="24"/>
                <w:szCs w:val="24"/>
              </w:rPr>
              <w:t>组织发改、自然资源、住建、城市管理、公安交</w:t>
            </w:r>
          </w:p>
          <w:p>
            <w:pPr>
              <w:spacing w:line="380" w:lineRule="exact"/>
              <w:ind w:firstLine="480" w:firstLineChars="200"/>
              <w:jc w:val="left"/>
              <w:rPr>
                <w:rFonts w:hint="eastAsia" w:ascii="仿宋_GB2312"/>
                <w:sz w:val="24"/>
                <w:szCs w:val="24"/>
              </w:rPr>
            </w:pPr>
            <w:r>
              <w:rPr>
                <w:rFonts w:hint="eastAsia" w:ascii="仿宋_GB2312"/>
                <w:spacing w:val="0"/>
                <w:sz w:val="24"/>
                <w:szCs w:val="24"/>
              </w:rPr>
              <w:t>管、市场监管等相关部门具体落实。</w:t>
            </w:r>
          </w:p>
        </w:tc>
        <w:tc>
          <w:tcPr>
            <w:tcW w:w="2738" w:type="dxa"/>
            <w:noWrap w:val="0"/>
            <w:vAlign w:val="center"/>
          </w:tcPr>
          <w:p>
            <w:pPr>
              <w:spacing w:line="340" w:lineRule="exact"/>
              <w:ind w:firstLine="480" w:firstLineChars="200"/>
              <w:jc w:val="left"/>
              <w:rPr>
                <w:rFonts w:hint="eastAsia" w:ascii="仿宋_GB2312" w:hAnsi="仿宋_GB2312" w:cs="仿宋_GB2312"/>
                <w:sz w:val="24"/>
                <w:szCs w:val="24"/>
              </w:rPr>
            </w:pPr>
            <w:r>
              <w:rPr>
                <w:rFonts w:hint="eastAsia" w:ascii="仿宋_GB2312"/>
                <w:sz w:val="24"/>
                <w:szCs w:val="24"/>
              </w:rPr>
              <w:t>严格按照《</w:t>
            </w:r>
            <w:r>
              <w:rPr>
                <w:rFonts w:hint="eastAsia" w:ascii="仿宋_GB2312" w:hAnsi="仿宋_GB2312" w:cs="仿宋_GB2312"/>
                <w:sz w:val="24"/>
                <w:szCs w:val="24"/>
              </w:rPr>
              <w:t>关于加强和改进赤峰市城市停车管理</w:t>
            </w:r>
            <w:r>
              <w:rPr>
                <w:rFonts w:hint="eastAsia" w:ascii="仿宋_GB2312" w:hAnsi="仿宋_GB2312" w:cs="仿宋_GB2312"/>
                <w:color w:val="000000"/>
                <w:sz w:val="24"/>
                <w:szCs w:val="24"/>
              </w:rPr>
              <w:t>工作</w:t>
            </w:r>
            <w:r>
              <w:rPr>
                <w:rFonts w:hint="eastAsia" w:ascii="仿宋_GB2312" w:hAnsi="仿宋_GB2312" w:cs="仿宋_GB2312"/>
                <w:sz w:val="24"/>
                <w:szCs w:val="24"/>
              </w:rPr>
              <w:t>的实施意见》执行。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jc w:val="center"/>
              <w:rPr>
                <w:rFonts w:hint="eastAsia" w:ascii="仿宋_GB2312"/>
                <w:sz w:val="24"/>
                <w:szCs w:val="24"/>
              </w:rPr>
            </w:pPr>
            <w:r>
              <w:rPr>
                <w:rFonts w:hint="eastAsia" w:ascii="仿宋_GB2312"/>
                <w:sz w:val="24"/>
                <w:szCs w:val="24"/>
              </w:rPr>
              <w:t>21</w:t>
            </w:r>
          </w:p>
        </w:tc>
        <w:tc>
          <w:tcPr>
            <w:tcW w:w="4140" w:type="dxa"/>
            <w:noWrap w:val="0"/>
            <w:vAlign w:val="center"/>
          </w:tcPr>
          <w:p>
            <w:pPr>
              <w:spacing w:line="380" w:lineRule="exact"/>
              <w:ind w:firstLine="480" w:firstLineChars="200"/>
              <w:jc w:val="left"/>
              <w:rPr>
                <w:rFonts w:hint="eastAsia" w:ascii="仿宋_GB2312"/>
                <w:sz w:val="24"/>
                <w:szCs w:val="24"/>
              </w:rPr>
            </w:pPr>
            <w:r>
              <w:rPr>
                <w:rFonts w:hint="eastAsia" w:ascii="仿宋_GB2312"/>
                <w:sz w:val="24"/>
                <w:szCs w:val="24"/>
              </w:rPr>
              <w:t>制定停车设施（场）不动产登</w:t>
            </w:r>
          </w:p>
          <w:p>
            <w:pPr>
              <w:spacing w:line="380" w:lineRule="exact"/>
              <w:jc w:val="left"/>
              <w:rPr>
                <w:rFonts w:hint="eastAsia" w:ascii="仿宋_GB2312"/>
                <w:sz w:val="24"/>
                <w:szCs w:val="24"/>
              </w:rPr>
            </w:pPr>
            <w:r>
              <w:rPr>
                <w:rFonts w:hint="eastAsia" w:ascii="仿宋_GB2312"/>
                <w:sz w:val="24"/>
                <w:szCs w:val="24"/>
              </w:rPr>
              <w:t>记细则等相关地方性标准。</w:t>
            </w:r>
          </w:p>
        </w:tc>
        <w:tc>
          <w:tcPr>
            <w:tcW w:w="2160" w:type="dxa"/>
            <w:noWrap w:val="0"/>
            <w:vAlign w:val="center"/>
          </w:tcPr>
          <w:p>
            <w:r>
              <w:rPr>
                <w:rFonts w:hint="eastAsia" w:ascii="仿宋_GB2312"/>
                <w:sz w:val="24"/>
                <w:szCs w:val="24"/>
              </w:rPr>
              <w:t>《实施意见》印发至2022年</w:t>
            </w:r>
          </w:p>
          <w:p>
            <w:pPr>
              <w:spacing w:line="380" w:lineRule="exact"/>
              <w:jc w:val="left"/>
              <w:rPr>
                <w:rFonts w:hint="eastAsia" w:ascii="仿宋_GB2312"/>
                <w:sz w:val="24"/>
                <w:szCs w:val="24"/>
              </w:rPr>
            </w:pPr>
            <w:r>
              <w:rPr>
                <w:rFonts w:hint="eastAsia" w:ascii="仿宋_GB2312"/>
                <w:sz w:val="24"/>
                <w:szCs w:val="24"/>
              </w:rPr>
              <w:t>6月</w:t>
            </w:r>
          </w:p>
        </w:tc>
        <w:tc>
          <w:tcPr>
            <w:tcW w:w="2091" w:type="dxa"/>
            <w:noWrap w:val="0"/>
            <w:vAlign w:val="center"/>
          </w:tcPr>
          <w:p>
            <w:pPr>
              <w:spacing w:line="380" w:lineRule="exact"/>
              <w:jc w:val="left"/>
              <w:rPr>
                <w:rFonts w:hint="eastAsia" w:ascii="仿宋_GB2312"/>
                <w:spacing w:val="-4"/>
                <w:sz w:val="24"/>
                <w:szCs w:val="24"/>
              </w:rPr>
            </w:pPr>
            <w:r>
              <w:rPr>
                <w:rFonts w:hint="eastAsia" w:ascii="仿宋_GB2312"/>
                <w:sz w:val="24"/>
                <w:szCs w:val="24"/>
              </w:rPr>
              <w:t>市自然资源局</w:t>
            </w:r>
          </w:p>
        </w:tc>
        <w:tc>
          <w:tcPr>
            <w:tcW w:w="2551" w:type="dxa"/>
            <w:noWrap w:val="0"/>
            <w:vAlign w:val="center"/>
          </w:tcPr>
          <w:p>
            <w:r>
              <w:rPr>
                <w:rFonts w:hint="eastAsia" w:ascii="仿宋_GB2312"/>
                <w:sz w:val="24"/>
                <w:szCs w:val="24"/>
              </w:rPr>
              <w:t>各旗县区人民政府</w:t>
            </w:r>
          </w:p>
          <w:p>
            <w:pPr>
              <w:spacing w:line="380" w:lineRule="exact"/>
              <w:ind w:firstLine="480" w:firstLineChars="200"/>
              <w:jc w:val="left"/>
              <w:rPr>
                <w:rFonts w:hint="eastAsia" w:ascii="仿宋_GB2312"/>
                <w:spacing w:val="-4"/>
                <w:sz w:val="24"/>
                <w:szCs w:val="24"/>
              </w:rPr>
            </w:pPr>
            <w:r>
              <w:rPr>
                <w:rFonts w:hint="eastAsia" w:ascii="仿宋_GB2312"/>
                <w:sz w:val="24"/>
                <w:szCs w:val="24"/>
              </w:rPr>
              <w:t>组织自然资源等相关部门具体落实。</w:t>
            </w:r>
          </w:p>
        </w:tc>
        <w:tc>
          <w:tcPr>
            <w:tcW w:w="2738" w:type="dxa"/>
            <w:noWrap w:val="0"/>
            <w:vAlign w:val="center"/>
          </w:tcPr>
          <w:p>
            <w:pPr>
              <w:spacing w:line="380" w:lineRule="exact"/>
              <w:ind w:firstLine="480" w:firstLineChars="200"/>
              <w:jc w:val="left"/>
              <w:rPr>
                <w:rFonts w:hint="eastAsia" w:ascii="仿宋_GB2312"/>
                <w:sz w:val="24"/>
                <w:szCs w:val="24"/>
              </w:rPr>
            </w:pPr>
            <w:r>
              <w:rPr>
                <w:rFonts w:hint="eastAsia" w:ascii="仿宋_GB2312"/>
                <w:sz w:val="24"/>
                <w:szCs w:val="24"/>
              </w:rPr>
              <w:t>中心城区由市自然资源局负责落实。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jc w:val="center"/>
              <w:rPr>
                <w:rFonts w:hint="eastAsia" w:ascii="仿宋_GB2312"/>
                <w:sz w:val="24"/>
                <w:szCs w:val="24"/>
              </w:rPr>
            </w:pPr>
            <w:r>
              <w:rPr>
                <w:rFonts w:hint="eastAsia" w:ascii="仿宋_GB2312"/>
                <w:sz w:val="24"/>
                <w:szCs w:val="24"/>
              </w:rPr>
              <w:t>22</w:t>
            </w:r>
          </w:p>
        </w:tc>
        <w:tc>
          <w:tcPr>
            <w:tcW w:w="4140" w:type="dxa"/>
            <w:noWrap w:val="0"/>
            <w:vAlign w:val="center"/>
          </w:tcPr>
          <w:p>
            <w:r>
              <w:rPr>
                <w:rFonts w:hint="eastAsia" w:ascii="仿宋_GB2312"/>
                <w:sz w:val="24"/>
                <w:szCs w:val="24"/>
              </w:rPr>
              <w:t>加强停车宣传引导，营造良</w:t>
            </w:r>
          </w:p>
          <w:p>
            <w:pPr>
              <w:spacing w:line="380" w:lineRule="exact"/>
              <w:ind w:firstLine="480" w:firstLineChars="200"/>
              <w:jc w:val="left"/>
              <w:rPr>
                <w:rFonts w:hint="eastAsia" w:ascii="仿宋_GB2312"/>
                <w:sz w:val="24"/>
                <w:szCs w:val="24"/>
              </w:rPr>
            </w:pPr>
            <w:r>
              <w:rPr>
                <w:rFonts w:hint="eastAsia" w:ascii="仿宋_GB2312"/>
                <w:sz w:val="24"/>
                <w:szCs w:val="24"/>
              </w:rPr>
              <w:t>好社会氛围。</w:t>
            </w:r>
          </w:p>
        </w:tc>
        <w:tc>
          <w:tcPr>
            <w:tcW w:w="2160" w:type="dxa"/>
            <w:noWrap w:val="0"/>
            <w:vAlign w:val="center"/>
          </w:tcPr>
          <w:p>
            <w:pPr>
              <w:spacing w:line="380" w:lineRule="exact"/>
              <w:jc w:val="left"/>
              <w:rPr>
                <w:rFonts w:hint="eastAsia" w:ascii="仿宋_GB2312"/>
                <w:sz w:val="24"/>
                <w:szCs w:val="24"/>
              </w:rPr>
            </w:pPr>
            <w:r>
              <w:rPr>
                <w:rFonts w:hint="eastAsia" w:ascii="仿宋_GB2312"/>
                <w:sz w:val="24"/>
                <w:szCs w:val="24"/>
              </w:rPr>
              <w:t>长期坚持</w:t>
            </w:r>
          </w:p>
        </w:tc>
        <w:tc>
          <w:tcPr>
            <w:tcW w:w="2091" w:type="dxa"/>
            <w:noWrap w:val="0"/>
            <w:vAlign w:val="center"/>
          </w:tcPr>
          <w:p>
            <w:pPr>
              <w:spacing w:line="380" w:lineRule="exact"/>
              <w:jc w:val="left"/>
              <w:rPr>
                <w:rFonts w:hint="eastAsia" w:ascii="仿宋_GB2312"/>
                <w:sz w:val="24"/>
                <w:szCs w:val="24"/>
              </w:rPr>
            </w:pPr>
            <w:r>
              <w:rPr>
                <w:rFonts w:hint="eastAsia" w:ascii="仿宋_GB2312"/>
                <w:sz w:val="24"/>
                <w:szCs w:val="24"/>
              </w:rPr>
              <w:t>市委宣传部</w:t>
            </w:r>
          </w:p>
          <w:p>
            <w:r>
              <w:rPr>
                <w:rFonts w:hint="eastAsia" w:ascii="仿宋_GB2312"/>
                <w:w w:val="90"/>
                <w:sz w:val="24"/>
                <w:szCs w:val="24"/>
              </w:rPr>
              <w:t>市住房城乡</w:t>
            </w:r>
          </w:p>
          <w:p>
            <w:pPr>
              <w:spacing w:line="400" w:lineRule="exact"/>
              <w:jc w:val="left"/>
              <w:rPr>
                <w:rFonts w:hint="eastAsia" w:ascii="仿宋_GB2312"/>
                <w:w w:val="90"/>
                <w:sz w:val="24"/>
                <w:szCs w:val="24"/>
              </w:rPr>
            </w:pPr>
            <w:r>
              <w:rPr>
                <w:rFonts w:hint="eastAsia" w:ascii="仿宋_GB2312"/>
                <w:w w:val="90"/>
                <w:sz w:val="24"/>
                <w:szCs w:val="24"/>
              </w:rPr>
              <w:t>建设局</w:t>
            </w:r>
          </w:p>
          <w:p>
            <w:pPr>
              <w:spacing w:line="380" w:lineRule="exact"/>
              <w:jc w:val="left"/>
              <w:rPr>
                <w:rFonts w:hint="eastAsia" w:ascii="仿宋_GB2312"/>
                <w:spacing w:val="-16"/>
                <w:sz w:val="24"/>
                <w:szCs w:val="24"/>
              </w:rPr>
            </w:pPr>
            <w:r>
              <w:rPr>
                <w:rFonts w:hint="eastAsia" w:ascii="仿宋_GB2312"/>
                <w:sz w:val="24"/>
                <w:szCs w:val="24"/>
              </w:rPr>
              <w:t>市公安局</w:t>
            </w:r>
          </w:p>
        </w:tc>
        <w:tc>
          <w:tcPr>
            <w:tcW w:w="2551" w:type="dxa"/>
            <w:noWrap w:val="0"/>
            <w:vAlign w:val="center"/>
          </w:tcPr>
          <w:p>
            <w:r>
              <w:rPr>
                <w:rFonts w:hint="eastAsia" w:ascii="仿宋_GB2312"/>
                <w:sz w:val="24"/>
                <w:szCs w:val="24"/>
              </w:rPr>
              <w:t>各旗县区人民政府</w:t>
            </w:r>
          </w:p>
          <w:p>
            <w:pPr>
              <w:spacing w:line="360" w:lineRule="exact"/>
              <w:ind w:firstLine="480" w:firstLineChars="200"/>
              <w:jc w:val="left"/>
              <w:rPr>
                <w:rFonts w:hint="eastAsia" w:ascii="仿宋_GB2312"/>
                <w:spacing w:val="-4"/>
                <w:sz w:val="24"/>
                <w:szCs w:val="24"/>
              </w:rPr>
            </w:pPr>
            <w:r>
              <w:rPr>
                <w:rFonts w:hint="eastAsia" w:ascii="仿宋_GB2312"/>
                <w:sz w:val="24"/>
                <w:szCs w:val="24"/>
              </w:rPr>
              <w:t>组织宣传、城市管理、公安交管等相关部门具体落实。</w:t>
            </w:r>
          </w:p>
        </w:tc>
        <w:tc>
          <w:tcPr>
            <w:tcW w:w="2738" w:type="dxa"/>
            <w:noWrap w:val="0"/>
            <w:vAlign w:val="center"/>
          </w:tcPr>
          <w:p>
            <w:pPr>
              <w:spacing w:line="380" w:lineRule="exact"/>
              <w:jc w:val="lef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jc w:val="center"/>
              <w:rPr>
                <w:rFonts w:hint="eastAsia" w:ascii="仿宋_GB2312"/>
                <w:sz w:val="24"/>
                <w:szCs w:val="24"/>
              </w:rPr>
            </w:pPr>
            <w:r>
              <w:rPr>
                <w:rFonts w:hint="eastAsia" w:ascii="仿宋_GB2312"/>
                <w:sz w:val="24"/>
                <w:szCs w:val="24"/>
              </w:rPr>
              <w:t>23</w:t>
            </w:r>
          </w:p>
        </w:tc>
        <w:tc>
          <w:tcPr>
            <w:tcW w:w="4140" w:type="dxa"/>
            <w:noWrap w:val="0"/>
            <w:vAlign w:val="center"/>
          </w:tcPr>
          <w:p>
            <w:pPr>
              <w:spacing w:line="400" w:lineRule="exact"/>
              <w:ind w:firstLine="480" w:firstLineChars="200"/>
              <w:jc w:val="left"/>
              <w:rPr>
                <w:rFonts w:hint="eastAsia" w:ascii="仿宋_GB2312"/>
                <w:sz w:val="24"/>
                <w:szCs w:val="24"/>
              </w:rPr>
            </w:pPr>
            <w:r>
              <w:rPr>
                <w:rFonts w:hint="eastAsia" w:ascii="仿宋_GB2312"/>
                <w:sz w:val="24"/>
                <w:szCs w:val="24"/>
              </w:rPr>
              <w:t>优先发展公共交通和慢行交通</w:t>
            </w:r>
          </w:p>
        </w:tc>
        <w:tc>
          <w:tcPr>
            <w:tcW w:w="2160" w:type="dxa"/>
            <w:noWrap w:val="0"/>
            <w:vAlign w:val="center"/>
          </w:tcPr>
          <w:p>
            <w:pPr>
              <w:spacing w:line="400" w:lineRule="exact"/>
              <w:jc w:val="left"/>
              <w:rPr>
                <w:rFonts w:hint="eastAsia" w:ascii="仿宋_GB2312"/>
                <w:sz w:val="24"/>
                <w:szCs w:val="24"/>
              </w:rPr>
            </w:pPr>
            <w:r>
              <w:rPr>
                <w:rFonts w:hint="eastAsia" w:ascii="仿宋_GB2312"/>
                <w:sz w:val="24"/>
                <w:szCs w:val="24"/>
              </w:rPr>
              <w:t>长期坚持</w:t>
            </w:r>
          </w:p>
        </w:tc>
        <w:tc>
          <w:tcPr>
            <w:tcW w:w="2091" w:type="dxa"/>
            <w:noWrap w:val="0"/>
            <w:vAlign w:val="center"/>
          </w:tcPr>
          <w:p>
            <w:pPr>
              <w:spacing w:line="400" w:lineRule="exact"/>
              <w:jc w:val="left"/>
              <w:rPr>
                <w:rFonts w:hint="eastAsia" w:ascii="仿宋_GB2312"/>
                <w:sz w:val="24"/>
                <w:szCs w:val="24"/>
              </w:rPr>
            </w:pPr>
            <w:r>
              <w:rPr>
                <w:rFonts w:hint="eastAsia" w:ascii="仿宋_GB2312"/>
                <w:sz w:val="24"/>
                <w:szCs w:val="24"/>
              </w:rPr>
              <w:t>市交通运输局</w:t>
            </w:r>
          </w:p>
          <w:p>
            <w:r>
              <w:rPr>
                <w:rFonts w:hint="eastAsia" w:ascii="仿宋_GB2312"/>
                <w:w w:val="90"/>
                <w:sz w:val="24"/>
                <w:szCs w:val="24"/>
              </w:rPr>
              <w:t>市住房城乡</w:t>
            </w:r>
          </w:p>
          <w:p>
            <w:pPr>
              <w:spacing w:line="400" w:lineRule="exact"/>
              <w:jc w:val="left"/>
              <w:rPr>
                <w:rFonts w:hint="eastAsia" w:ascii="仿宋_GB2312"/>
                <w:sz w:val="24"/>
                <w:szCs w:val="24"/>
              </w:rPr>
            </w:pPr>
            <w:r>
              <w:rPr>
                <w:rFonts w:hint="eastAsia" w:ascii="仿宋_GB2312"/>
                <w:w w:val="90"/>
                <w:sz w:val="24"/>
                <w:szCs w:val="24"/>
              </w:rPr>
              <w:t>建设局</w:t>
            </w:r>
          </w:p>
        </w:tc>
        <w:tc>
          <w:tcPr>
            <w:tcW w:w="2551" w:type="dxa"/>
            <w:noWrap w:val="0"/>
            <w:vAlign w:val="center"/>
          </w:tcPr>
          <w:p>
            <w:r>
              <w:rPr>
                <w:rFonts w:hint="eastAsia" w:ascii="仿宋_GB2312"/>
                <w:sz w:val="24"/>
                <w:szCs w:val="24"/>
              </w:rPr>
              <w:t>各旗县区人民政府</w:t>
            </w:r>
          </w:p>
          <w:p>
            <w:pPr>
              <w:spacing w:line="400" w:lineRule="exact"/>
              <w:ind w:firstLine="456" w:firstLineChars="200"/>
              <w:jc w:val="left"/>
              <w:rPr>
                <w:rFonts w:hint="eastAsia" w:ascii="仿宋_GB2312"/>
                <w:sz w:val="24"/>
                <w:szCs w:val="24"/>
              </w:rPr>
            </w:pPr>
            <w:r>
              <w:rPr>
                <w:rFonts w:hint="eastAsia" w:ascii="仿宋_GB2312"/>
                <w:spacing w:val="-6"/>
                <w:sz w:val="24"/>
                <w:szCs w:val="24"/>
              </w:rPr>
              <w:t>组织交通、城管、住建等相关部门具体落实。</w:t>
            </w:r>
          </w:p>
        </w:tc>
        <w:tc>
          <w:tcPr>
            <w:tcW w:w="2738" w:type="dxa"/>
            <w:noWrap w:val="0"/>
            <w:vAlign w:val="center"/>
          </w:tcPr>
          <w:p>
            <w:pPr>
              <w:spacing w:line="400" w:lineRule="exact"/>
              <w:ind w:firstLine="480" w:firstLineChars="200"/>
              <w:jc w:val="left"/>
              <w:rPr>
                <w:rFonts w:hint="eastAsia" w:ascii="仿宋_GB2312"/>
                <w:sz w:val="24"/>
                <w:szCs w:val="24"/>
              </w:rPr>
            </w:pPr>
            <w:r>
              <w:rPr>
                <w:rFonts w:hint="eastAsia" w:ascii="仿宋_GB2312"/>
                <w:sz w:val="24"/>
                <w:szCs w:val="24"/>
              </w:rPr>
              <w:t>中心城区优先发展公共交通工作由市交通运输局负责；中心城区公共自行车（助力自行车）慢行交通出行项目由市住建局负责，中心城区慢行道路交通设施建设由属地住建局、城管局按照职责具体落实。</w:t>
            </w:r>
          </w:p>
        </w:tc>
      </w:tr>
    </w:tbl>
    <w:p>
      <w:pPr>
        <w:rPr>
          <w:rFonts w:hint="eastAsia" w:ascii="仿宋_GB2312"/>
          <w:sz w:val="24"/>
          <w:szCs w:val="24"/>
        </w:rPr>
      </w:pPr>
    </w:p>
    <w:p>
      <w:pPr>
        <w:pStyle w:val="2"/>
        <w:rPr>
          <w:rFonts w:hint="eastAsia"/>
          <w:sz w:val="24"/>
          <w:szCs w:val="24"/>
        </w:rPr>
      </w:pPr>
    </w:p>
    <w:p>
      <w:pPr>
        <w:spacing w:line="520" w:lineRule="exact"/>
        <w:rPr>
          <w:rFonts w:hint="eastAsia" w:ascii="仿宋_GB2312"/>
          <w:sz w:val="24"/>
          <w:szCs w:val="24"/>
        </w:rPr>
      </w:pPr>
    </w:p>
    <w:p>
      <w:bookmarkStart w:id="0" w:name="_GoBack"/>
      <w:bookmarkEnd w:id="0"/>
    </w:p>
    <w:sectPr>
      <w:footerReference r:id="rId3" w:type="default"/>
      <w:pgSz w:w="16838" w:h="11906" w:orient="landscape"/>
      <w:pgMar w:top="1803" w:right="1440" w:bottom="1803" w:left="1440" w:header="851" w:footer="992" w:gutter="0"/>
      <w:pgNumType w:fmt="numberInDash"/>
      <w:cols w:space="720" w:num="1"/>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8306"/>
        <w:tab w:val="clear" w:pos="8307"/>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4"/>
                            <w:tabs>
                              <w:tab w:val="right" w:pos="8306"/>
                              <w:tab w:val="clear" w:pos="8307"/>
                            </w:tabs>
                            <w:rPr>
                              <w:rFonts w:hint="eastAsia" w:eastAsia="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4cAW9vwEAAIwDAAAOAAAAAAAAAAEAIAAAAB8BAABkcnMvZTJvRG9jLnhtbFBLBQYA&#10;AAAABgAGAFkBAABQBQAAAAA=&#10;">
              <v:path/>
              <v:fill on="f" focussize="0,0"/>
              <v:stroke on="f"/>
              <v:imagedata o:title=""/>
              <o:lock v:ext="edit" grouping="f" rotation="f" text="f" aspectratio="f"/>
              <v:textbox inset="0mm,0mm,0mm,0mm" style="mso-fit-shape-to-text:t;">
                <w:txbxContent>
                  <w:p>
                    <w:pPr>
                      <w:pStyle w:val="4"/>
                      <w:tabs>
                        <w:tab w:val="right" w:pos="8306"/>
                        <w:tab w:val="clear" w:pos="8307"/>
                      </w:tabs>
                      <w:rPr>
                        <w:rFonts w:hint="eastAsia" w:eastAsia="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051E4B"/>
    <w:rsid w:val="48051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uiPriority w:val="99"/>
    <w:pPr>
      <w:ind w:left="0" w:leftChars="0" w:firstLine="420"/>
    </w:pPr>
    <w:rPr>
      <w:rFonts w:ascii="仿宋_GB2312" w:cs="仿宋_GB2312"/>
      <w:szCs w:val="32"/>
    </w:rPr>
  </w:style>
  <w:style w:type="paragraph" w:styleId="3">
    <w:name w:val="Body Text Indent"/>
    <w:basedOn w:val="1"/>
    <w:unhideWhenUsed/>
    <w:uiPriority w:val="99"/>
    <w:pPr>
      <w:spacing w:after="120" w:afterLines="0"/>
      <w:ind w:left="420" w:leftChars="200"/>
    </w:pPr>
  </w:style>
  <w:style w:type="paragraph" w:styleId="4">
    <w:name w:val="footer"/>
    <w:basedOn w:val="1"/>
    <w:unhideWhenUsed/>
    <w:qFormat/>
    <w:uiPriority w:val="0"/>
    <w:pPr>
      <w:tabs>
        <w:tab w:val="center" w:pos="4153"/>
        <w:tab w:val="right" w:pos="8307"/>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2021-12-23T08:20:00Z</dcterms:created>
  <dc:creator>演示人</dc:creator>
  <cp:lastModifiedBy>演示人</cp:lastModifiedBy>
  <dcterms:modified xsi:type="dcterms:W3CDTF">2021-12-23T08:21:03Z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73EA4FCA261F4BA5B3B9A2914BFA7BC2</vt:lpwstr>
  </property>
</Properties>
</file>