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1144270</wp:posOffset>
            </wp:positionH>
            <wp:positionV relativeFrom="page">
              <wp:posOffset>927735</wp:posOffset>
            </wp:positionV>
            <wp:extent cx="5365750" cy="1379855"/>
            <wp:effectExtent l="0" t="0" r="0" b="0"/>
            <wp:wrapNone/>
            <wp:docPr id="1" name="图片 2" descr="C:\Users\86130\Desktop\市政府\zjk图片\zjk图片\秘书二科\发文\赤政字.png赤政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86130\Desktop\市政府\zjk图片\zjk图片\秘书二科\发文\赤政字.png赤政字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</w:p>
    <w:tbl>
      <w:tblPr>
        <w:tblStyle w:val="7"/>
        <w:tblpPr w:leftFromText="180" w:rightFromText="180" w:vertAnchor="text" w:horzAnchor="page" w:tblpX="1712" w:tblpY="437"/>
        <w:tblOverlap w:val="never"/>
        <w:tblW w:w="8780" w:type="dxa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exact"/>
        </w:trPr>
        <w:tc>
          <w:tcPr>
            <w:tcW w:w="8780" w:type="dxa"/>
            <w:tcBorders>
              <w:top w:val="single" w:color="FF0000" w:sz="36" w:space="0"/>
              <w:bottom w:val="single" w:color="FF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560" w:lineRule="exact"/>
              <w:jc w:val="right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8780" w:type="dxa"/>
            <w:tcBorders>
              <w:top w:val="single" w:color="FF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赤政字〔2024〕106号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</w:p>
    <w:p>
      <w:pPr>
        <w:tabs>
          <w:tab w:val="left" w:pos="3150"/>
          <w:tab w:val="right" w:pos="8844"/>
        </w:tabs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3150"/>
          <w:tab w:val="right" w:pos="8844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赤峰市人民政府关于公布第七批市级</w:t>
      </w:r>
    </w:p>
    <w:p>
      <w:pPr>
        <w:tabs>
          <w:tab w:val="left" w:pos="3150"/>
          <w:tab w:val="right" w:pos="8844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非物质文化遗产代表性项目的通知</w:t>
      </w:r>
    </w:p>
    <w:p>
      <w:pPr>
        <w:tabs>
          <w:tab w:val="left" w:pos="3150"/>
          <w:tab w:val="right" w:pos="8844"/>
        </w:tabs>
        <w:spacing w:line="560" w:lineRule="exact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918"/>
        </w:tabs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各旗县区人民政府，市直各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委办局，各企业、事业单位：</w:t>
      </w:r>
    </w:p>
    <w:p>
      <w:pPr>
        <w:keepNext w:val="0"/>
        <w:keepLines w:val="0"/>
        <w:pageBreakBefore w:val="0"/>
        <w:widowControl w:val="0"/>
        <w:tabs>
          <w:tab w:val="left" w:pos="1918"/>
        </w:tabs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为认真贯彻落实党中央、国务院关于加强非物质文化遗产保护工作的决策部署，进一步推动全市非物质文化遗产保护工作，不断完善我市非遗名录体系，赤峰市人民政府决定命名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巴林传说故事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等36个项目为第七批市级非物质文化遗产代表性项目，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格萨（斯）尔（翁牛特格斯尔）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等2个项目为市级非物质文化遗产代表性项目名录扩展项目，现予公布。</w:t>
      </w:r>
    </w:p>
    <w:p>
      <w:pPr>
        <w:keepNext w:val="0"/>
        <w:keepLines w:val="0"/>
        <w:pageBreakBefore w:val="0"/>
        <w:widowControl w:val="0"/>
        <w:tabs>
          <w:tab w:val="left" w:pos="1918"/>
        </w:tabs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918"/>
        </w:tabs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278" w:leftChars="304" w:hanging="640" w:hanging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附件：1.第七批市级非物质文化遗产代表性项目</w:t>
      </w:r>
    </w:p>
    <w:p>
      <w:pPr>
        <w:keepNext w:val="0"/>
        <w:keepLines w:val="0"/>
        <w:pageBreakBefore w:val="0"/>
        <w:widowControl w:val="0"/>
        <w:tabs>
          <w:tab w:val="left" w:pos="1918"/>
        </w:tabs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2.市级非物质文化遗产代表性项目名录扩展项目</w:t>
      </w:r>
    </w:p>
    <w:p>
      <w:pPr>
        <w:keepNext w:val="0"/>
        <w:keepLines w:val="0"/>
        <w:pageBreakBefore w:val="0"/>
        <w:widowControl w:val="0"/>
        <w:tabs>
          <w:tab w:val="left" w:pos="1918"/>
        </w:tabs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918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tabs>
          <w:tab w:val="left" w:pos="1918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1918"/>
        </w:tabs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公开发布）</w:t>
      </w:r>
    </w:p>
    <w:p>
      <w:pPr>
        <w:tabs>
          <w:tab w:val="left" w:pos="1918"/>
        </w:tabs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tabs>
          <w:tab w:val="left" w:pos="1918"/>
        </w:tabs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第七批市级非物质文化遗产代表性项目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（共36项）</w:t>
      </w:r>
    </w:p>
    <w:tbl>
      <w:tblPr>
        <w:tblStyle w:val="7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40"/>
        <w:gridCol w:w="3900"/>
        <w:gridCol w:w="3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项目编号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民间文学（1项）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CFI-13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巴林传说故事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巴林左旗草原传统文化协会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传统音乐（2项）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CFII-20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马头琴音乐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赤峰博物院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CFII-21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雅托噶音乐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赤峰雅托噶古筝协会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传统舞蹈（2项）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CFIII-7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五化花棍舞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宁城县文化馆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CFIII-8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宁城高跷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宁城县文化馆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传统美术（4项）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CFVII-30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巴林麦秆画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巴林右旗格斯尔文化生态保护发展中心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CFVII-31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喀喇沁唐卡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喀喇沁旗康宁寺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CFVII-32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拼布技艺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赤峰市松山区顽皮张手工艺品中心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CFVII-33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布艺堆画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红山区文化馆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传统技艺（22项）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CFVIII-47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阿鲁科尔沁塔乳嘎制作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阿鲁科尔沁旗乌日罕奶食品加工有限公司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CFVIII-48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阿鲁科尔沁蒙</w:t>
            </w:r>
            <w:r>
              <w:rPr>
                <w:rFonts w:ascii="仿宋" w:hAnsi="仿宋" w:eastAsia="仿宋" w:cs="仿宋"/>
                <w:sz w:val="28"/>
                <w:szCs w:val="28"/>
              </w:rPr>
              <w:t>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制作技艺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阿鲁科尔沁旗欧沐沦街道药香制作厂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CFVIII-49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阿鲁科尔沁</w:t>
            </w:r>
            <w:r>
              <w:rPr>
                <w:rFonts w:ascii="仿宋" w:hAnsi="仿宋" w:eastAsia="仿宋" w:cs="仿宋"/>
                <w:sz w:val="28"/>
                <w:szCs w:val="28"/>
              </w:rPr>
              <w:t>盐敷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鲁科尔沁旗欧沐沦街道呼达古拉盐疗中心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CFVIII-50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奶酒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（乳清酒）酿造</w:t>
            </w:r>
            <w:r>
              <w:rPr>
                <w:rFonts w:ascii="仿宋" w:hAnsi="仿宋" w:eastAsia="仿宋" w:cs="仿宋"/>
                <w:sz w:val="28"/>
                <w:szCs w:val="28"/>
              </w:rPr>
              <w:t>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巴林左旗鑫潼酒业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CFVIII-51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巴林套马杆白酒酿造技艺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赤峰套马杆酒业有限公司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CFVIII-52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五色铜簪花烟袋锅制作技艺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巴林右旗格斯尔文化生态保护发展中心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CFVIII-53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林西煎饼制作技艺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林西县荣盛达种植农民专业合作社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CFVIII-54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林西银器制作技艺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林西县有人缘金银制品加工坊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CFVIII-55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新开地粉条制作技艺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克什克腾旗新开地粉条加工厂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CFVIII-56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刘氏振手推拿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翁牛特旗乌丹镇祝由按摩技术中心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CFVIII-57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天益泉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白酒酿造</w:t>
            </w:r>
            <w:r>
              <w:rPr>
                <w:rFonts w:ascii="仿宋" w:hAnsi="仿宋" w:eastAsia="仿宋" w:cs="仿宋"/>
                <w:sz w:val="28"/>
                <w:szCs w:val="28"/>
              </w:rPr>
              <w:t>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内蒙古华海酒业有限责任公司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CFVIII-58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四家子粉条制作技艺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四家子王国柱粉条加工厂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CFVIII-59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敖汉小磨香油制作技艺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敖汉星斗香油有限公司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CFVIII-60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蒙特泉白酒酿造技艺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内蒙古宝丰源酒厂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CFVIII-61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喀喇沁王府土窑烤肉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制作技艺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喀喇沁旗王府土窑烤肉店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CFVIII-62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大黄米酒酿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造</w:t>
            </w:r>
            <w:r>
              <w:rPr>
                <w:rFonts w:ascii="仿宋" w:hAnsi="仿宋" w:eastAsia="仿宋" w:cs="仿宋"/>
                <w:sz w:val="28"/>
                <w:szCs w:val="28"/>
              </w:rPr>
              <w:t>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赤峰市松山区保龙山元贞农产品开发农民专业合作社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CFVIII-63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松山</w:t>
            </w:r>
            <w:r>
              <w:rPr>
                <w:rFonts w:ascii="仿宋" w:hAnsi="仿宋" w:eastAsia="仿宋" w:cs="仿宋"/>
                <w:sz w:val="28"/>
                <w:szCs w:val="28"/>
              </w:rPr>
              <w:t>花饽饽制作技艺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松山区元京道烘焙店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27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CFVIII-64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宗醯坊老醋酿造技艺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内蒙古绿谷源食品有限公司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CFVIII-65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紫霞杯酒具制作技艺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赤峰市望星楼中蒙医药研究所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29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CFVIII-66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元宝山扣肉制作技艺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元宝山区席师傅熟食加工店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CFVIII-67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元宝山香酱制作技艺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元宝山区雷雨酱制品加工厂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CFVIII-68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咯咯豆制作技艺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赤峰市烹饪文化协会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传统医药（3项）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CFIX-15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宁氏烫伤疗法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巴林右旗宁钰中医综合诊所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CFIX-16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陈氏整骨</w:t>
            </w:r>
            <w:r>
              <w:rPr>
                <w:rFonts w:ascii="仿宋" w:hAnsi="仿宋" w:eastAsia="仿宋" w:cs="仿宋"/>
                <w:sz w:val="28"/>
                <w:szCs w:val="28"/>
              </w:rPr>
              <w:t>通经术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林西县陈守民乡村医生诊所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34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CFIX-17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喀喇沁藏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医疗法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喀喇沁旗康宁寺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民俗（2项）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CFX-</w:t>
            </w:r>
            <w:r>
              <w:rPr>
                <w:rFonts w:hint="eastAsia" w:ascii="仿宋" w:hAnsi="仿宋" w:eastAsia="仿宋" w:cs="仿宋"/>
                <w:sz w:val="24"/>
              </w:rPr>
              <w:t>38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翁牛特蒙古族婚礼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内蒙古漠勒美非物质文化遗产传播有限公司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CFX-</w:t>
            </w:r>
            <w:r>
              <w:rPr>
                <w:rFonts w:hint="eastAsia" w:ascii="仿宋" w:hAnsi="仿宋" w:eastAsia="仿宋" w:cs="仿宋"/>
                <w:sz w:val="24"/>
              </w:rPr>
              <w:t>39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大三家舞龙灯</w:t>
            </w:r>
          </w:p>
        </w:tc>
        <w:tc>
          <w:tcPr>
            <w:tcW w:w="3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元宝山区平庄镇大三家村委会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titlePg/>
          <w:rtlGutter w:val="0"/>
          <w:docGrid w:type="lines" w:linePitch="312" w:charSpace="0"/>
        </w:sectPr>
      </w:pPr>
    </w:p>
    <w:p>
      <w:pPr>
        <w:tabs>
          <w:tab w:val="left" w:pos="1918"/>
        </w:tabs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tabs>
          <w:tab w:val="left" w:pos="1918"/>
        </w:tabs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市级非物质文化遗产代表性项目名录扩展项目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（共2项）</w:t>
      </w:r>
    </w:p>
    <w:tbl>
      <w:tblPr>
        <w:tblStyle w:val="7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25"/>
        <w:gridCol w:w="3256"/>
        <w:gridCol w:w="4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项目编号</w:t>
            </w:r>
          </w:p>
        </w:tc>
        <w:tc>
          <w:tcPr>
            <w:tcW w:w="3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4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01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民间文学（1项）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CFI-7</w:t>
            </w:r>
          </w:p>
        </w:tc>
        <w:tc>
          <w:tcPr>
            <w:tcW w:w="3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格萨（斯）尔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（翁牛特格斯尔）</w:t>
            </w:r>
          </w:p>
        </w:tc>
        <w:tc>
          <w:tcPr>
            <w:tcW w:w="4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翁牛特旗格斯尔文化传承保护协会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01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传统技艺（1项）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CFVIII-44</w:t>
            </w:r>
          </w:p>
        </w:tc>
        <w:tc>
          <w:tcPr>
            <w:tcW w:w="3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清真九大碗制作技艺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z w:val="28"/>
                <w:szCs w:val="28"/>
              </w:rPr>
              <w:t>克什克腾清真九大碗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制作技艺）</w:t>
            </w:r>
          </w:p>
        </w:tc>
        <w:tc>
          <w:tcPr>
            <w:tcW w:w="4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克什克腾旗伊斯兰教协会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footerReference r:id="rId8" w:type="first"/>
      <w:footerReference r:id="rId6" w:type="default"/>
      <w:footerReference r:id="rId7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52450" cy="23685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43.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RsaytMAAAADAQAADwAAAAAAAAABACAA&#10;AAA4AAAAZHJzL2Rvd25yZXYueG1sUEsBAhQAFAAAAAgAh07iQMmoy701AgAAYQQAAA4AAAAAAAAA&#10;AQAgAAAAOA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1" w:rightFromText="181" w:vertAnchor="page" w:horzAnchor="page" w:tblpX="1690" w:tblpY="15228"/>
      <w:tblW w:w="8840" w:type="dxa"/>
      <w:jc w:val="center"/>
      <w:tblBorders>
        <w:top w:val="none" w:color="auto" w:sz="0" w:space="0"/>
        <w:left w:val="none" w:color="auto" w:sz="0" w:space="0"/>
        <w:bottom w:val="single" w:color="FF0000" w:sz="36" w:space="0"/>
        <w:right w:val="none" w:color="auto" w:sz="0" w:space="0"/>
        <w:insideH w:val="none" w:color="auto" w:sz="0" w:space="0"/>
        <w:insideV w:val="single" w:color="FF0000" w:sz="3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840"/>
    </w:tblGrid>
    <w:tr>
      <w:tblPrEx>
        <w:tblBorders>
          <w:top w:val="none" w:color="auto" w:sz="0" w:space="0"/>
          <w:left w:val="none" w:color="auto" w:sz="0" w:space="0"/>
          <w:bottom w:val="single" w:color="FF0000" w:sz="36" w:space="0"/>
          <w:right w:val="none" w:color="auto" w:sz="0" w:space="0"/>
          <w:insideH w:val="none" w:color="auto" w:sz="0" w:space="0"/>
          <w:insideV w:val="single" w:color="FF0000" w:sz="3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91" w:hRule="exact"/>
        <w:jc w:val="center"/>
      </w:trPr>
      <w:tc>
        <w:tcPr>
          <w:tcW w:w="8840" w:type="dxa"/>
          <w:tcBorders>
            <w:top w:val="single" w:color="FF0000" w:sz="12" w:space="0"/>
            <w:tl2br w:val="nil"/>
            <w:tr2bl w:val="nil"/>
          </w:tcBorders>
          <w:noWrap w:val="0"/>
          <w:vAlign w:val="center"/>
        </w:tcPr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80" w:lineRule="auto"/>
            <w:jc w:val="both"/>
            <w:textAlignment w:val="auto"/>
            <w:rPr>
              <w:rFonts w:hint="default" w:ascii="仿宋" w:hAnsi="仿宋" w:eastAsia="宋体" w:cs="仿宋"/>
              <w:b w:val="0"/>
              <w:bCs w:val="0"/>
              <w:color w:val="FFFFFF"/>
              <w:sz w:val="32"/>
              <w:szCs w:val="32"/>
              <w:lang w:val="en-US" w:eastAsia="zh-CN"/>
            </w:rPr>
          </w:pPr>
          <w:r>
            <w:rPr>
              <w:rFonts w:hint="default"/>
              <w:color w:val="FFFFFF"/>
              <w:sz w:val="2"/>
              <w:szCs w:val="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outside</wp:align>
                    </wp:positionH>
                    <wp:positionV relativeFrom="paragraph">
                      <wp:posOffset>0</wp:posOffset>
                    </wp:positionV>
                    <wp:extent cx="635" cy="635"/>
                    <wp:effectExtent l="0" t="0" r="0" b="0"/>
                    <wp:wrapNone/>
                    <wp:docPr id="2" name="文本框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5" cy="63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— </w: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000000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000000"/>
                                  </w:rPr>
                                  <w:t>- 0 -</w: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000000"/>
                                  </w:rPr>
                                  <w:t xml:space="preserve"> —</w:t>
                                </w:r>
                              </w:p>
                            </w:txbxContent>
                          </wps:txbx>
                          <wps:bodyPr wrap="none" lIns="0" tIns="0" rIns="0" bIns="0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34" o:spid="_x0000_s1026" o:spt="202" type="#_x0000_t202" style="position:absolute;left:0pt;margin-top:0pt;height:0.05pt;width:0.05pt;mso-position-horizontal:outside;mso-position-horizontal-relative:margin;mso-wrap-style:none;z-index:251661312;mso-width-relative:page;mso-height-relative:page;" fillcolor="#FFFFFF" filled="t" stroked="f" coordsize="21600,21600" o:gfxdata="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FY9n&#10;9M8AAAD/AAAADwAAAAAAAAABACAAAAA4AAAAZHJzL2Rvd25yZXYueG1sUEsBAhQAFAAAAAgAh07i&#10;QPMaz0jcAQAAvgMAAA4AAAAAAAAAAQAgAAAANAEAAGRycy9lMm9Eb2MueG1sUEsFBgAAAAAGAAYA&#10;WQEAAIIFAAAAAA==&#10;">
                    <v:fill on="t" opacity="0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4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—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- 0 -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—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VmZ+Mg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C5WZn4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jBROdMg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GKYRsVPP76ffj6cfn0jOINAjQszxN07RMb2nW0RPJwHHCbebeV1+oIRgR/y&#10;Hi/yijYSni5NJ9NpDheHb9gAP3u87nyI74XVJBkF9ahfJys7bELsQ4eQlM3YtVSqq6EypCno1eu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CMFE50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rYRyMwIAAGM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hrYRy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19"/>
  <w:hyphenationZone w:val="360"/>
  <w:evenAndOddHeaders w:val="1"/>
  <w:drawingGridHorizontalSpacing w:val="148"/>
  <w:drawingGridVerticalSpacing w:val="317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MDFkYWVhNTQ4MTQ2NTA2NWE5MzJiNzQ0OGEyMDAifQ=="/>
  </w:docVars>
  <w:rsids>
    <w:rsidRoot w:val="00000000"/>
    <w:rsid w:val="010073E9"/>
    <w:rsid w:val="03F070F9"/>
    <w:rsid w:val="093B4988"/>
    <w:rsid w:val="0B284F1A"/>
    <w:rsid w:val="0BA21048"/>
    <w:rsid w:val="0BA93502"/>
    <w:rsid w:val="0D3F0580"/>
    <w:rsid w:val="10163C52"/>
    <w:rsid w:val="14BE6568"/>
    <w:rsid w:val="14F01574"/>
    <w:rsid w:val="16606956"/>
    <w:rsid w:val="1668710C"/>
    <w:rsid w:val="19A7659B"/>
    <w:rsid w:val="1AF211D2"/>
    <w:rsid w:val="1C7A08B3"/>
    <w:rsid w:val="1E7F74DE"/>
    <w:rsid w:val="1F516B5B"/>
    <w:rsid w:val="200941DE"/>
    <w:rsid w:val="22843ED3"/>
    <w:rsid w:val="23240CDA"/>
    <w:rsid w:val="23E07262"/>
    <w:rsid w:val="24013925"/>
    <w:rsid w:val="248B798D"/>
    <w:rsid w:val="250A14D1"/>
    <w:rsid w:val="27AC7A16"/>
    <w:rsid w:val="2C216ECA"/>
    <w:rsid w:val="2CE12677"/>
    <w:rsid w:val="30D05200"/>
    <w:rsid w:val="31DC69F2"/>
    <w:rsid w:val="33306488"/>
    <w:rsid w:val="359C1E05"/>
    <w:rsid w:val="359E2391"/>
    <w:rsid w:val="3A9B552C"/>
    <w:rsid w:val="3B5937C8"/>
    <w:rsid w:val="3BB73BBF"/>
    <w:rsid w:val="3D80091D"/>
    <w:rsid w:val="3F421C51"/>
    <w:rsid w:val="3FCE0B50"/>
    <w:rsid w:val="41356125"/>
    <w:rsid w:val="418657CB"/>
    <w:rsid w:val="42022E95"/>
    <w:rsid w:val="42A16911"/>
    <w:rsid w:val="43AC0516"/>
    <w:rsid w:val="44204A82"/>
    <w:rsid w:val="4506027C"/>
    <w:rsid w:val="451B673D"/>
    <w:rsid w:val="454C20ED"/>
    <w:rsid w:val="45B65CB5"/>
    <w:rsid w:val="46245D86"/>
    <w:rsid w:val="46B13012"/>
    <w:rsid w:val="47683C60"/>
    <w:rsid w:val="492A41A0"/>
    <w:rsid w:val="4B3115EC"/>
    <w:rsid w:val="4E5E04A0"/>
    <w:rsid w:val="5571146A"/>
    <w:rsid w:val="56EF622F"/>
    <w:rsid w:val="5C2C7B3B"/>
    <w:rsid w:val="5C6313A8"/>
    <w:rsid w:val="5EA547D2"/>
    <w:rsid w:val="5F532672"/>
    <w:rsid w:val="60C5B88B"/>
    <w:rsid w:val="60DF28B7"/>
    <w:rsid w:val="6106379C"/>
    <w:rsid w:val="61250B85"/>
    <w:rsid w:val="66131848"/>
    <w:rsid w:val="66791A03"/>
    <w:rsid w:val="667FBC8F"/>
    <w:rsid w:val="66D03393"/>
    <w:rsid w:val="69F95CD5"/>
    <w:rsid w:val="6A3B4FCC"/>
    <w:rsid w:val="6B6B0BB8"/>
    <w:rsid w:val="6C325DE4"/>
    <w:rsid w:val="705866D1"/>
    <w:rsid w:val="70D72B00"/>
    <w:rsid w:val="7306064B"/>
    <w:rsid w:val="73CB63C9"/>
    <w:rsid w:val="74813FCA"/>
    <w:rsid w:val="7A5D6D55"/>
    <w:rsid w:val="7A63258C"/>
    <w:rsid w:val="7CEE5FD5"/>
    <w:rsid w:val="7D637B7D"/>
    <w:rsid w:val="7FE7118F"/>
    <w:rsid w:val="7FFFE6A3"/>
    <w:rsid w:val="B33FB292"/>
    <w:rsid w:val="E29D9E10"/>
    <w:rsid w:val="E8BA1D5F"/>
    <w:rsid w:val="EDF28E09"/>
    <w:rsid w:val="EF7646E9"/>
    <w:rsid w:val="FEEBFCCE"/>
    <w:rsid w:val="FFFF5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right="0" w:firstLine="0"/>
      <w:outlineLvl w:val="0"/>
    </w:pPr>
    <w:rPr>
      <w:rFonts w:ascii="宋体" w:hAnsi="宋体" w:eastAsia="黑体" w:cs="宋体"/>
      <w:b/>
      <w:bCs/>
      <w:sz w:val="30"/>
      <w:szCs w:val="66"/>
      <w:lang w:eastAsia="en-US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adjustRightInd w:val="0"/>
      <w:snapToGrid w:val="0"/>
      <w:spacing w:line="360" w:lineRule="auto"/>
      <w:ind w:left="0" w:firstLine="0"/>
      <w:outlineLvl w:val="1"/>
    </w:pPr>
    <w:rPr>
      <w:rFonts w:ascii="宋体" w:hAnsi="宋体" w:eastAsia="黑体" w:cs="宋体"/>
      <w:b/>
      <w:bCs/>
      <w:sz w:val="28"/>
      <w:szCs w:val="45"/>
      <w:lang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28"/>
    </w:rPr>
  </w:style>
  <w:style w:type="paragraph" w:styleId="5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3"/>
    <w:qFormat/>
    <w:uiPriority w:val="1"/>
    <w:rPr>
      <w:rFonts w:ascii="宋体" w:hAnsi="宋体" w:eastAsia="黑体" w:cs="宋体"/>
      <w:b/>
      <w:bCs/>
      <w:sz w:val="28"/>
      <w:szCs w:val="45"/>
      <w:lang w:eastAsia="en-US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1">
    <w:name w:val="页脚 字符"/>
    <w:basedOn w:val="8"/>
    <w:link w:val="4"/>
    <w:qFormat/>
    <w:uiPriority w:val="0"/>
    <w:rPr>
      <w:rFonts w:eastAsia="仿宋_GB2312" w:asciiTheme="minorHAnsi" w:hAnsiTheme="minorHAnsi" w:cstheme="minorBidi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1292</Words>
  <Characters>1601</Characters>
  <Lines>13</Lines>
  <Paragraphs>3</Paragraphs>
  <TotalTime>3</TotalTime>
  <ScaleCrop>false</ScaleCrop>
  <LinksUpToDate>false</LinksUpToDate>
  <CharactersWithSpaces>1610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2024-12-12T08:15:00Z</dcterms:created>
  <dc:creator>Administrator</dc:creator>
  <cp:lastModifiedBy>王军龙</cp:lastModifiedBy>
  <cp:lastPrinted>2024-12-19T15:48:00Z</cp:lastPrinted>
  <dcterms:modified xsi:type="dcterms:W3CDTF">2025-01-02T11:25:53Z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6145BC38A97D75D641077667B6D3CB94</vt:lpwstr>
  </property>
</Properties>
</file>