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1118235</wp:posOffset>
            </wp:positionH>
            <wp:positionV relativeFrom="page">
              <wp:posOffset>1323975</wp:posOffset>
            </wp:positionV>
            <wp:extent cx="5400040" cy="1388745"/>
            <wp:effectExtent l="0" t="0" r="10160" b="0"/>
            <wp:wrapNone/>
            <wp:docPr id="1" name="图片 2" descr="C:\Users\86130\Desktop\市政府\zjk图片\zjk图片\秘书二科\发文\赤政字.png赤政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86130\Desktop\市政府\zjk图片\zjk图片\秘书二科\发文\赤政字.png赤政字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eastAsia="宋体"/>
          <w:sz w:val="21"/>
          <w:szCs w:val="21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tbl>
      <w:tblPr>
        <w:tblStyle w:val="13"/>
        <w:tblpPr w:leftFromText="180" w:rightFromText="180" w:vertAnchor="text" w:horzAnchor="page" w:tblpX="1688" w:tblpY="460"/>
        <w:tblOverlap w:val="never"/>
        <w:tblW w:w="8844" w:type="dxa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exact"/>
        </w:trPr>
        <w:tc>
          <w:tcPr>
            <w:tcW w:w="8844" w:type="dxa"/>
            <w:tcBorders>
              <w:top w:val="single" w:color="FF0000" w:sz="36" w:space="0"/>
              <w:bottom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560" w:lineRule="exact"/>
              <w:jc w:val="right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</w:trPr>
        <w:tc>
          <w:tcPr>
            <w:tcW w:w="8844" w:type="dxa"/>
            <w:tcBorders>
              <w:top w:val="single" w:color="FF0000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70485</wp:posOffset>
                      </wp:positionV>
                      <wp:extent cx="2374265" cy="372745"/>
                      <wp:effectExtent l="0" t="0" r="6985" b="8255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139055" y="3037205"/>
                                <a:ext cx="2374265" cy="372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 w:val="0"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 w:val="0"/>
                                    <w:snapToGrid w:val="0"/>
                                    <w:spacing w:line="480" w:lineRule="exact"/>
                                    <w:ind w:right="201" w:rightChars="0"/>
                                    <w:jc w:val="right"/>
                                    <w:textAlignment w:val="auto"/>
                                    <w:rPr>
                                      <w:rFonts w:hint="default"/>
                                    </w:rPr>
                                  </w:pPr>
                                  <w:bookmarkStart w:id="1" w:name="docNo"/>
                                  <w:r>
                                    <w:rPr>
                                      <w:rFonts w:hint="default" w:ascii="仿宋_GB2312" w:hAnsi="仿宋_GB2312" w:eastAsia="仿宋_GB2312" w:cs="仿宋_GB2312"/>
                                      <w:b w:val="0"/>
                                      <w:bCs w:val="0"/>
                                      <w:sz w:val="32"/>
                                      <w:szCs w:val="32"/>
                                      <w:lang w:eastAsia="zh-CN"/>
                                    </w:rPr>
                                    <w:t>赤政字〔2026〕17号</w:t>
                                  </w:r>
                                  <w:bookmarkEnd w:id="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4pt;margin-top:5.55pt;height:29.35pt;width:186.95pt;z-index:251660288;mso-width-relative:page;mso-height-relative:page;" fillcolor="#FFFFFF [3201]" filled="t" stroked="f" coordsize="21600,21600" o:gfxdata="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WAAAAZHJz&#10;L1BLAQIUABQAAAAIAIdO4kDamHlG1QAAAAkBAAAPAAAAAAAAAAEAIAAAADgAAABkcnMvZG93bnJl&#10;di54bWxQSwECFAAUAAAACACHTuJAVy98WFwCAACbBAAADgAAAAAAAAABACAAAAA6AQAAZHJzL2Uy&#10;b0RvYy54bWxQSwUGAAAAAAYABgBZAQAACAY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80" w:lineRule="exact"/>
                              <w:ind w:right="201" w:rightChars="0"/>
                              <w:jc w:val="right"/>
                              <w:textAlignment w:val="auto"/>
                              <w:rPr>
                                <w:rFonts w:hint="default"/>
                              </w:rPr>
                            </w:pPr>
                            <w:bookmarkStart w:id="1" w:name="docNo"/>
                            <w:r>
                              <w:rPr>
                                <w:rFonts w:hint="default" w:ascii="仿宋_GB2312" w:hAnsi="仿宋_GB2312" w:eastAsia="仿宋_GB2312" w:cs="仿宋_GB2312"/>
                                <w:b w:val="0"/>
                                <w:bCs w:val="0"/>
                                <w:sz w:val="32"/>
                                <w:szCs w:val="32"/>
                                <w:lang w:eastAsia="zh-CN"/>
                              </w:rPr>
                              <w:t>赤政字〔2026〕17号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content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赤峰市人民政府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关于大风天气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全域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禁放烟花爆竹的通告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赤峰市气象台2026年2月21日16时43分发布大风黄色预警信号：赤峰市大部地区受大风影响，平均风力可达8级，阵风9级以上，并伴有沙尘天气。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当前气候干燥、火险等级高，加之春节期间烟花爆竹燃放活动增多，极易引发火灾事故。根据《中华人民共和国消防法》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《烟花爆竹安全管理条例》等法律法规规定，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赤峰市人民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政府决定：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在大风黄色预警期间，赤峰市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全域、全时段严禁燃放烟花爆竹。现将有关事项通告如下：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一、自本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通告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发布之时起，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至大风黄色预警解除、大风天气完全结束止（以气象部门发布信息为准），赤峰市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全域范围内所有单位和个人，一律不得以任何理由燃放烟花爆竹。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预警解除后，也要加强</w:t>
      </w:r>
      <w:r>
        <w:rPr>
          <w:rFonts w:hint="eastAsia" w:ascii="仿宋_GB2312" w:hAnsi="仿宋_GB2312" w:eastAsia="仿宋_GB2312" w:cs="仿宋_GB2312"/>
          <w:b w:val="0"/>
          <w:bCs w:val="0"/>
          <w:spacing w:val="-11"/>
          <w:sz w:val="32"/>
          <w:szCs w:val="32"/>
          <w:lang w:eastAsia="zh-CN"/>
        </w:rPr>
        <w:t>人员密集场所及火灾风险区燃放烟花爆竹安全管控。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二、严禁任何单位和个人非法生产、经营、储存、运输烟花爆竹；严禁野外烧荒、焚烧秸秆；严禁一切违法违规用火行为。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各旗县区、苏木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乡镇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、林场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要严格落实属地管理责任，全面加强巡查管控，及时劝阻燃放、用火行为。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各相关部门要依法履行监管职责，从严从快查处各类违规行为。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执法部门要加大巡查检查力度，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严厉打击非法存储、运输、销售、燃放烟花爆竹等行为。对违反本通告规定的单位和个人，将依照《烟花爆竹安全管理条例》第四十二条予以处罚；违反治安管理的，依据《中华人民共和国治安管理处罚法》予以治安处罚；造成严重后果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公安报警：110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消防救援：119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医疗救护：120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应急管理：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12350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特此通告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赤峰市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2026年2月2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（此件公开发布）</w:t>
      </w:r>
    </w:p>
    <w:bookmarkEnd w:id="0"/>
    <w:p>
      <w:bookmarkStart w:id="2" w:name="_GoBack"/>
      <w:bookmarkEnd w:id="2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titlePg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Lb6rKf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420" w:righ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ql5uc8AAAAFAQAADwAAAAAAAAABACAAAAA4AAAAZHJzL2Rvd25yZXYueG1sUEsBAhQAFAAAAAgA&#10;h07iQMA3bAjfAQAAvwMAAA4AAAAAAAAAAQAgAAAANAEAAGRycy9lMm9Eb2M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3"/>
      <w:tblpPr w:leftFromText="181" w:rightFromText="181" w:vertAnchor="page" w:horzAnchor="page" w:tblpX="1688" w:tblpY="14854"/>
      <w:tblW w:w="8840" w:type="dxa"/>
      <w:jc w:val="center"/>
      <w:tblBorders>
        <w:top w:val="none" w:color="auto" w:sz="0" w:space="0"/>
        <w:left w:val="none" w:color="auto" w:sz="0" w:space="0"/>
        <w:bottom w:val="single" w:color="FF0000" w:sz="36" w:space="0"/>
        <w:right w:val="none" w:color="auto" w:sz="0" w:space="0"/>
        <w:insideH w:val="none" w:color="auto" w:sz="0" w:space="0"/>
        <w:insideV w:val="single" w:color="FF0000" w:sz="3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840"/>
    </w:tblGrid>
    <w:tr>
      <w:tblPrEx>
        <w:tblBorders>
          <w:top w:val="none" w:color="auto" w:sz="0" w:space="0"/>
          <w:left w:val="none" w:color="auto" w:sz="0" w:space="0"/>
          <w:bottom w:val="single" w:color="FF0000" w:sz="36" w:space="0"/>
          <w:right w:val="none" w:color="auto" w:sz="0" w:space="0"/>
          <w:insideH w:val="none" w:color="auto" w:sz="0" w:space="0"/>
          <w:insideV w:val="single" w:color="FF0000" w:sz="3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91" w:hRule="exact"/>
        <w:jc w:val="center"/>
      </w:trPr>
      <w:tc>
        <w:tcPr>
          <w:tcW w:w="8840" w:type="dxa"/>
          <w:tcBorders>
            <w:top w:val="single" w:color="FF0000" w:sz="12" w:space="0"/>
            <w:tl2br w:val="nil"/>
            <w:tr2bl w:val="nil"/>
          </w:tcBorders>
          <w:noWrap w:val="0"/>
          <w:vAlign w:val="center"/>
        </w:tcPr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480" w:lineRule="auto"/>
            <w:jc w:val="both"/>
            <w:textAlignment w:val="auto"/>
            <w:rPr>
              <w:rFonts w:hint="default" w:ascii="仿宋" w:hAnsi="仿宋" w:eastAsia="宋体" w:cs="仿宋"/>
              <w:b w:val="0"/>
              <w:bCs w:val="0"/>
              <w:color w:val="FFFFFF"/>
              <w:sz w:val="32"/>
              <w:szCs w:val="32"/>
              <w:lang w:val="en-US" w:eastAsia="zh-CN"/>
            </w:rPr>
          </w:pPr>
          <w:r>
            <w:rPr>
              <w:rFonts w:hint="default"/>
              <w:color w:val="FFFFFF"/>
              <w:sz w:val="2"/>
              <w:szCs w:val="2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>
                    <wp:simplePos x="0" y="0"/>
                    <wp:positionH relativeFrom="margin">
                      <wp:posOffset>4749165</wp:posOffset>
                    </wp:positionH>
                    <wp:positionV relativeFrom="page">
                      <wp:posOffset>157480</wp:posOffset>
                    </wp:positionV>
                    <wp:extent cx="635" cy="635"/>
                    <wp:effectExtent l="0" t="0" r="0" b="0"/>
                    <wp:wrapNone/>
                    <wp:docPr id="2" name="文本框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" cy="63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8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— 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color w:val="000000"/>
                                  </w:rPr>
                                  <w:instrText xml:space="preserve"> PAGE  \* MERGEFORMAT </w:instrTex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color w:val="000000"/>
                                  </w:rPr>
                                  <w:t>- 0 -</w:t>
                                </w:r>
                                <w:r>
                                  <w:rPr>
                                    <w:color w:val="000000"/>
                                  </w:rPr>
                                  <w:fldChar w:fldCharType="end"/>
                                </w:r>
                                <w:r>
                                  <w:rPr>
                                    <w:color w:val="000000"/>
                                  </w:rPr>
                                  <w:t xml:space="preserve"> —</w:t>
                                </w:r>
                              </w:p>
                            </w:txbxContent>
                          </wps:txbx>
                          <wps:bodyPr wrap="none" lIns="0" tIns="0" rIns="0" bIns="0"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文本框 34" o:spid="_x0000_s1026" o:spt="202" type="#_x0000_t202" style="position:absolute;left:0pt;margin-left:373.95pt;margin-top:12.4pt;height:0.05pt;width:0.05pt;mso-position-horizontal-relative:margin;mso-position-vertical-relative:page;mso-wrap-style:none;z-index:-251653120;mso-width-relative:page;mso-height-relative:page;" fillcolor="#FFFFFF" filled="t" stroked="f" coordsize="21600,21600" o:gfxdata="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KOXPTDZAAAACQEAAA8AAAAAAAAAAQAgAAAAOAAAAGRycy9kb3ducmV2LnhtbFBLAQIU&#10;ABQAAAAIAIdO4kDzGs9I3AEAAL4DAAAOAAAAAAAAAAEAIAAAAD4BAABkcnMvZTJvRG9jLnhtbFBL&#10;BQYAAAAABgAGAFkBAACMBQAAAAA=&#10;">
                    <v:fill on="t" opacity="0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8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— 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- 0 -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 xml:space="preserve"> —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>
    <w:pPr>
      <w:pStyle w:val="8"/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635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0.05pt;width:0.05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DZTiWXMAAAA/wAAAA8AAAAA&#10;AAAAAQAgAAAAOAAAAGRycy9kb3ducmV2LnhtbFBLAQIUABQAAAAIAIdO4kAw6mgs0QEAAJ0DAAAO&#10;AAAAAAAAAAEAIAAAADE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19"/>
  <w:hyphenationZone w:val="360"/>
  <w:evenAndOddHeaders w:val="1"/>
  <w:drawingGridHorizontalSpacing w:val="101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mJiY2ZjNDQ3YWY5ZGVjMzYxMmY2MWJhNmE3MGIifQ=="/>
    <w:docVar w:name="KSO_WPS_MARK_KEY" w:val="7dcbefa1-51e2-4e99-bffb-19c5e7f1de87"/>
  </w:docVars>
  <w:rsids>
    <w:rsidRoot w:val="00000000"/>
    <w:rsid w:val="010073E9"/>
    <w:rsid w:val="03F070F9"/>
    <w:rsid w:val="093B4988"/>
    <w:rsid w:val="0B284F1A"/>
    <w:rsid w:val="0BA21048"/>
    <w:rsid w:val="0BA93502"/>
    <w:rsid w:val="0BB249BE"/>
    <w:rsid w:val="0D3F0580"/>
    <w:rsid w:val="10163C52"/>
    <w:rsid w:val="105B4730"/>
    <w:rsid w:val="14161856"/>
    <w:rsid w:val="14BE6568"/>
    <w:rsid w:val="14F01574"/>
    <w:rsid w:val="16606956"/>
    <w:rsid w:val="1668710C"/>
    <w:rsid w:val="182D6311"/>
    <w:rsid w:val="19A7659B"/>
    <w:rsid w:val="1AF211D2"/>
    <w:rsid w:val="1C7A08B3"/>
    <w:rsid w:val="1E7F74DE"/>
    <w:rsid w:val="1F496D1B"/>
    <w:rsid w:val="1F516B5B"/>
    <w:rsid w:val="200941DE"/>
    <w:rsid w:val="22843ED3"/>
    <w:rsid w:val="229543F6"/>
    <w:rsid w:val="23240CDA"/>
    <w:rsid w:val="23E07262"/>
    <w:rsid w:val="24013925"/>
    <w:rsid w:val="248B798D"/>
    <w:rsid w:val="250A14D1"/>
    <w:rsid w:val="26057B7F"/>
    <w:rsid w:val="27AC7A16"/>
    <w:rsid w:val="2AE6791E"/>
    <w:rsid w:val="2C216ECA"/>
    <w:rsid w:val="2CE12677"/>
    <w:rsid w:val="2D851142"/>
    <w:rsid w:val="30D05200"/>
    <w:rsid w:val="31DC69F2"/>
    <w:rsid w:val="33306488"/>
    <w:rsid w:val="359C1E05"/>
    <w:rsid w:val="359E2391"/>
    <w:rsid w:val="38A82945"/>
    <w:rsid w:val="3A9B552C"/>
    <w:rsid w:val="3B5937C8"/>
    <w:rsid w:val="3BB73BBF"/>
    <w:rsid w:val="3BE85FB0"/>
    <w:rsid w:val="3D80091D"/>
    <w:rsid w:val="3F421C51"/>
    <w:rsid w:val="3FCE0B50"/>
    <w:rsid w:val="40DC5A90"/>
    <w:rsid w:val="41356125"/>
    <w:rsid w:val="418657CB"/>
    <w:rsid w:val="41ED343A"/>
    <w:rsid w:val="42022E95"/>
    <w:rsid w:val="42A16911"/>
    <w:rsid w:val="43AC0516"/>
    <w:rsid w:val="43D051B6"/>
    <w:rsid w:val="44204A82"/>
    <w:rsid w:val="4506027C"/>
    <w:rsid w:val="451B673D"/>
    <w:rsid w:val="454C20ED"/>
    <w:rsid w:val="45B65CB5"/>
    <w:rsid w:val="45D90F3A"/>
    <w:rsid w:val="46245D86"/>
    <w:rsid w:val="466360C3"/>
    <w:rsid w:val="46B13012"/>
    <w:rsid w:val="47683C60"/>
    <w:rsid w:val="492A41A0"/>
    <w:rsid w:val="4B3115EC"/>
    <w:rsid w:val="4E5E04A0"/>
    <w:rsid w:val="5571146A"/>
    <w:rsid w:val="56EF622F"/>
    <w:rsid w:val="58401F01"/>
    <w:rsid w:val="5BF7E04F"/>
    <w:rsid w:val="5BFF4CC3"/>
    <w:rsid w:val="5C2C7B3B"/>
    <w:rsid w:val="5C6313A8"/>
    <w:rsid w:val="5D5A4259"/>
    <w:rsid w:val="5EA547D2"/>
    <w:rsid w:val="5F532672"/>
    <w:rsid w:val="5F9D0E18"/>
    <w:rsid w:val="604066D5"/>
    <w:rsid w:val="60DF28B7"/>
    <w:rsid w:val="6106379C"/>
    <w:rsid w:val="61250B85"/>
    <w:rsid w:val="66131848"/>
    <w:rsid w:val="66791A03"/>
    <w:rsid w:val="66D03393"/>
    <w:rsid w:val="69F95CD5"/>
    <w:rsid w:val="6A3B4FCC"/>
    <w:rsid w:val="6B6B0BB8"/>
    <w:rsid w:val="6C325DE4"/>
    <w:rsid w:val="6D10201B"/>
    <w:rsid w:val="6FBA76F1"/>
    <w:rsid w:val="705866D1"/>
    <w:rsid w:val="70D72B00"/>
    <w:rsid w:val="7306064B"/>
    <w:rsid w:val="73CB63C9"/>
    <w:rsid w:val="74813FCA"/>
    <w:rsid w:val="76C112C1"/>
    <w:rsid w:val="77FDC35B"/>
    <w:rsid w:val="78886F5B"/>
    <w:rsid w:val="795F789F"/>
    <w:rsid w:val="7A0C4966"/>
    <w:rsid w:val="7A5D6D55"/>
    <w:rsid w:val="7A63258C"/>
    <w:rsid w:val="7CE85FF3"/>
    <w:rsid w:val="7CEE5FD5"/>
    <w:rsid w:val="7D637B7D"/>
    <w:rsid w:val="7E1E4C49"/>
    <w:rsid w:val="7EAD259E"/>
    <w:rsid w:val="7FE7118F"/>
    <w:rsid w:val="7FFD2B6F"/>
    <w:rsid w:val="7FFFE6A3"/>
    <w:rsid w:val="BDDF26AF"/>
    <w:rsid w:val="BE9F6F81"/>
    <w:rsid w:val="E6EF9A7F"/>
    <w:rsid w:val="EF7646E9"/>
    <w:rsid w:val="F46F5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djustRightInd w:val="0"/>
      <w:snapToGrid w:val="0"/>
      <w:spacing w:line="360" w:lineRule="auto"/>
      <w:ind w:left="0" w:right="0" w:firstLine="0"/>
      <w:outlineLvl w:val="0"/>
    </w:pPr>
    <w:rPr>
      <w:rFonts w:ascii="宋体" w:hAnsi="宋体" w:eastAsia="黑体" w:cs="宋体"/>
      <w:b/>
      <w:bCs/>
      <w:sz w:val="30"/>
      <w:szCs w:val="66"/>
      <w:lang w:eastAsia="en-US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adjustRightInd w:val="0"/>
      <w:snapToGrid w:val="0"/>
      <w:spacing w:line="360" w:lineRule="auto"/>
      <w:ind w:left="0" w:firstLine="0"/>
      <w:outlineLvl w:val="1"/>
    </w:pPr>
    <w:rPr>
      <w:rFonts w:ascii="宋体" w:hAnsi="宋体" w:eastAsia="黑体" w:cs="宋体"/>
      <w:b/>
      <w:bCs/>
      <w:sz w:val="28"/>
      <w:szCs w:val="45"/>
      <w:lang w:eastAsia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spacing w:line="600" w:lineRule="exact"/>
      <w:ind w:left="0" w:firstLine="420" w:firstLineChars="200"/>
    </w:pPr>
    <w:rPr>
      <w:rFonts w:eastAsia="仿宋"/>
      <w:sz w:val="32"/>
      <w:szCs w:val="32"/>
    </w:rPr>
  </w:style>
  <w:style w:type="paragraph" w:styleId="5">
    <w:name w:val="Body Text"/>
    <w:basedOn w:val="1"/>
    <w:next w:val="6"/>
    <w:qFormat/>
    <w:uiPriority w:val="0"/>
    <w:pPr>
      <w:spacing w:before="0" w:line="600" w:lineRule="exact"/>
      <w:ind w:firstLine="880" w:firstLineChars="200"/>
    </w:pPr>
    <w:rPr>
      <w:rFonts w:eastAsia="仿宋_GB2312"/>
      <w:sz w:val="32"/>
    </w:rPr>
  </w:style>
  <w:style w:type="paragraph" w:styleId="6">
    <w:name w:val="Body Text First Indent 2"/>
    <w:basedOn w:val="7"/>
    <w:next w:val="1"/>
    <w:qFormat/>
    <w:uiPriority w:val="0"/>
    <w:pPr>
      <w:ind w:left="0" w:leftChars="0" w:firstLine="420" w:firstLineChars="200"/>
    </w:pPr>
    <w:rPr>
      <w:rFonts w:cs="Times New Roman"/>
    </w:rPr>
  </w:style>
  <w:style w:type="paragraph" w:styleId="7">
    <w:name w:val="Body Text Indent"/>
    <w:basedOn w:val="1"/>
    <w:qFormat/>
    <w:uiPriority w:val="0"/>
    <w:pPr>
      <w:spacing w:after="120" w:afterLines="0" w:afterAutospacing="0" w:line="600" w:lineRule="exact"/>
      <w:ind w:left="420" w:leftChars="200" w:firstLine="640" w:firstLineChars="200"/>
    </w:pPr>
    <w:rPr>
      <w:rFonts w:eastAsia="仿宋_GB2312"/>
      <w:sz w:val="32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2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uiPriority w:val="0"/>
    <w:pPr>
      <w:spacing w:before="100" w:beforeAutospacing="1" w:after="100" w:afterAutospacing="1" w:line="600" w:lineRule="exact"/>
      <w:ind w:left="0" w:right="0" w:firstLine="640" w:firstLineChars="200"/>
      <w:jc w:val="left"/>
    </w:pPr>
    <w:rPr>
      <w:rFonts w:eastAsia="仿宋_GB2312"/>
      <w:kern w:val="0"/>
      <w:sz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 w:line="600" w:lineRule="exact"/>
      <w:ind w:firstLine="640" w:firstLineChars="200"/>
      <w:jc w:val="center"/>
      <w:outlineLvl w:val="0"/>
    </w:pPr>
    <w:rPr>
      <w:rFonts w:ascii="Arial" w:hAnsi="Arial" w:eastAsia="仿宋_GB2312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rFonts w:ascii="Times New Roman" w:hAnsi="Times New Roman" w:eastAsia="宋体" w:cs="Times New Roman"/>
      <w:b/>
    </w:rPr>
  </w:style>
  <w:style w:type="character" w:customStyle="1" w:styleId="16">
    <w:name w:val="标题 2 Char"/>
    <w:link w:val="3"/>
    <w:qFormat/>
    <w:uiPriority w:val="1"/>
    <w:rPr>
      <w:rFonts w:ascii="宋体" w:hAnsi="宋体" w:eastAsia="黑体" w:cs="宋体"/>
      <w:b/>
      <w:bCs/>
      <w:sz w:val="28"/>
      <w:szCs w:val="45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989</Words>
  <Characters>989</Characters>
  <Lines>0</Lines>
  <Paragraphs>0</Paragraphs>
  <TotalTime>0</TotalTime>
  <ScaleCrop>false</ScaleCrop>
  <LinksUpToDate>false</LinksUpToDate>
  <CharactersWithSpaces>990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2022-12-03T16:47:00Z</dcterms:created>
  <dc:creator>80534</dc:creator>
  <cp:lastModifiedBy>朱双峰</cp:lastModifiedBy>
  <cp:lastPrinted>2023-06-22T16:51:00Z</cp:lastPrinted>
  <dcterms:modified xsi:type="dcterms:W3CDTF">2026-02-22T01:49:45Z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E7D182399FD8C10839F099699483E14F</vt:lpwstr>
  </property>
  <property fmtid="{D5CDD505-2E9C-101B-9397-08002B2CF9AE}" pid="4" name="KSOTemplateDocerSaveRecord">
    <vt:lpwstr>eyJoZGlkIjoiYzNhMThiMjRmMjY1MGI1YjhiMmJjZDE1MjY3MjE1MDUiLCJ1c2VySWQiOiIyMjMzNzgyMjMifQ==</vt:lpwstr>
  </property>
</Properties>
</file>