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color w:val="auto"/>
          <w:sz w:val="44"/>
          <w:szCs w:val="44"/>
          <w:lang w:eastAsia="zh-CN"/>
        </w:rPr>
      </w:pPr>
      <w:r>
        <w:rPr>
          <w:rFonts w:hint="eastAsia" w:ascii="黑体" w:hAnsi="黑体" w:eastAsia="黑体" w:cs="黑体"/>
          <w:color w:val="auto"/>
          <w:sz w:val="44"/>
          <w:szCs w:val="44"/>
          <w:lang w:eastAsia="zh-CN"/>
        </w:rPr>
        <w:t>赤峰市妇产医院简介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color w:val="auto"/>
          <w:sz w:val="21"/>
          <w:szCs w:val="21"/>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赤峰市妇产医院</w:t>
      </w:r>
      <w:bookmarkStart w:id="0" w:name="_GoBack"/>
      <w:bookmarkEnd w:id="0"/>
      <w:r>
        <w:rPr>
          <w:rFonts w:hint="eastAsia" w:ascii="仿宋" w:hAnsi="仿宋" w:eastAsia="仿宋" w:cs="仿宋"/>
          <w:color w:val="auto"/>
          <w:sz w:val="32"/>
          <w:szCs w:val="32"/>
        </w:rPr>
        <w:t>前身是赤峰市计划生育技术服务中心，有着三十余年的发展历史，如今，我院已发展成为内蒙古东部规模最大的妇产、生殖专科医院，2018年获批成为内蒙古第二家、蒙东地区首家三级妇产专科医院。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2007年1月内蒙古计划生育科学技术研究所在我院成立，是我国唯一一家设立在地级市的省市联建的计划生育科研机构。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2014年我院成为内蒙古民族大学研究生培养基地和内蒙古民族大学附属医院赤峰生殖妇产分院，2020年4月，我院与内蒙古民族大学签订框架协议，共同将我院建设成为内蒙古民族大学附属妇女儿童专科医院，将于近期挂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2017年我院成为国家第二批住院医师规范化培训妇产科协同基地。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我院现有在职人员总数500余人，其中卫生技术人员430余人，高级职称42人，中级职称135人，硕士研究生28人，研究生导师3人。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我院设有两个院区，总占地面积60亩，建筑面积</w:t>
      </w:r>
      <w:r>
        <w:rPr>
          <w:rFonts w:hint="eastAsia" w:ascii="仿宋" w:hAnsi="仿宋" w:eastAsia="仿宋" w:cs="仿宋"/>
          <w:color w:val="auto"/>
          <w:sz w:val="32"/>
          <w:szCs w:val="32"/>
          <w:lang w:val="en-US" w:eastAsia="zh-CN"/>
        </w:rPr>
        <w:t>61976</w:t>
      </w:r>
      <w:r>
        <w:rPr>
          <w:rFonts w:hint="eastAsia" w:ascii="仿宋" w:hAnsi="仿宋" w:eastAsia="仿宋" w:cs="仿宋"/>
          <w:color w:val="auto"/>
          <w:sz w:val="32"/>
          <w:szCs w:val="32"/>
        </w:rPr>
        <w:t>㎡，编制床位294张，设有妇科、产科、产前诊断中心、生殖医学中心、麻醉科、人类精子库、影像科、病理科、遗传学实验室等科室。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2006年我院按照国家标准建起内蒙古首家试管婴儿实验室，并逐渐发展成为内蒙古自治区开展项目最全、完成治疗周期最多的生殖医学中心，目前累计完成试管婴儿治疗周期万余个，累计妊娠率在70%以上，处于国内同行业先进水平。2007年12月24日，内蒙古首例试管婴儿在这里诞生。2019年我院生殖与遗传创新团队荣获市委组织部“玉龙英才”人才团队荣誉称号，是我市卫健系统唯一一支入选团队。2020年团队开展的“第三代试管婴儿”技术通过国家级专家试运行评审，成为内蒙古首批开展“第三代试管婴儿”技术的医疗机构，2022年又通过国家级专家正式运行评审。2021年10月2日，蒙东地区首例“第三代试管婴儿”在我院诞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2012年，全国第十六家、少数民族地区第一家人类精子库在我院成立并通过了验收。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1998年，我院率先在自治区开展“阴式系列子宫切除术”技术。其中，“阴式次全子宫切除术的临床研究”经中国医学科学院查新证实属“国内首创技术”，同时荣获赤峰市科技进步一等奖，成功完成“阴式系列手术”1万余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2004年，我院将宫腔镜、腹腔镜微创技术应用于临床，累计开展手术三万余例。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院组织完成的“腹腔镜下回肠移植阴道成形术的临床研究”和“悬吊式无气腹腹腔镜妇科手术的临床研究”获内蒙古自治区科技进步三等奖；另外还荣获内蒙古自治区职工技术创新二等奖1项、赤峰市科技进步一、二、三等奖15项，国家发明专利2项，所有奖项均填补了自治区的空白。八项新技术收入《赤峰之最》一书。数百篇论文在国内外专业刊物上发表，其中SCI论文10余篇，2篇论文在国际会议上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悬吊式无气腹腹腔镜妇科手术”技术2017年荣获第二届中国妇幼健康科学技术三等奖；该技术还被自治区卫计委选评为“内蒙古医疗卫生计生科研成果与适宜技术推广项目”。我院还编纂出版了《改良式无气腹腹腔镜妇科手术》一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2019年7月，我院产前诊断中心通过自治区专家评审验收，同年我院又成为国家首批分娩镇痛试点单位。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2021年我院妇科、产科成为市级重点专科。同时，我院率先成立了赤峰市首家保胎中心、生殖医学中心孕后管理门诊、产科特需门诊，为孕产妇提供个性化诊疗服务。我院还成功引进实施了绒毛穿刺活检术和非单绒多胎妊娠中孕期氯化钾选择性减胎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院注重出生缺陷预防工作，运用多种先进诊断技术，对胎儿实施全方位筛查，胎儿畸形检出率达到90%以上。2018年，“国家重点研发计划“建立出生人口队列开展重大出生缺陷风险研究”项目”在北京启动，我院作为蒙东地区唯一的项目合作单位名列其中。2021年我院被中国妇幼保健协会授予“出生缺陷防控耳聋基因检测实验基地”，是赤峰市首家“出生缺陷防控耳聋基因检测实验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由我院筹建赤峰市儿童医院建设项目，总建筑面积17746㎡，设置床位295张，近期将投入使用，赤峰市儿童医院将是集医疗、保健、康复、娱乐于一体的乐园式医院，也是内蒙古第一家儿童专科医院。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我院有多人获得荣誉称号，其中全国人口和计划生育科技工作先进个人1人、全国</w:t>
      </w:r>
      <w:r>
        <w:rPr>
          <w:rFonts w:ascii="仿宋" w:hAnsi="仿宋" w:eastAsia="仿宋" w:cs="仿宋"/>
          <w:i w:val="0"/>
          <w:iCs w:val="0"/>
          <w:caps w:val="0"/>
          <w:color w:val="000000"/>
          <w:spacing w:val="0"/>
          <w:sz w:val="31"/>
          <w:szCs w:val="31"/>
        </w:rPr>
        <w:t>三八红旗手</w:t>
      </w:r>
      <w:r>
        <w:rPr>
          <w:rFonts w:hint="eastAsia" w:ascii="仿宋" w:hAnsi="仿宋" w:eastAsia="仿宋" w:cs="仿宋"/>
          <w:color w:val="auto"/>
          <w:sz w:val="32"/>
          <w:szCs w:val="32"/>
        </w:rPr>
        <w:t>1人、内蒙古自治区“人口计生30年特殊贡献奖”1人、内蒙古自治区劳动模范2人、内蒙古自治区人大代表1人、内蒙古自治区突贡专家2人、内蒙古好医生1人、市级劳模3人、赤峰市深入生产第一线做出突出贡献的科技人员1人、赤峰市建市30年有影响人物1人、市中青年科技创新奖1人、市优秀科技工作者2人、赤峰市公派留美高端人才1人、市创新先锋岗1人、市创新先锋号1个，入选市青年人才托举计划3人。</w:t>
      </w:r>
    </w:p>
    <w:p>
      <w:pPr>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联系方式</w:t>
      </w:r>
    </w:p>
    <w:p>
      <w:pPr>
        <w:jc w:val="both"/>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联系电话：0476-5777835（院办公室）</w:t>
      </w:r>
    </w:p>
    <w:p>
      <w:pPr>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单位地址：内蒙古自治区赤峰市红山区长青街130号（红山院区）</w:t>
      </w:r>
    </w:p>
    <w:p>
      <w:pPr>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内蒙古自治区赤峰市松山区松山大街1号（松山院区）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k3MWYzNDI3MDZlZWQ0NjFmNTVjNTFiZjZhMzMifQ=="/>
  </w:docVars>
  <w:rsids>
    <w:rsidRoot w:val="00000000"/>
    <w:rsid w:val="6BCB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2022-10-31T08:22:28Z</dcterms:created>
  <dc:creator>cfedu</dc:creator>
  <cp:lastModifiedBy>cfedu</cp:lastModifiedBy>
  <dcterms:modified xsi:type="dcterms:W3CDTF">2022-10-31T08:23:19Z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BC38FC84C923458799B824B8413334C1</vt:lpwstr>
  </property>
</Properties>
</file>